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763AB" w14:textId="77777777" w:rsidR="00B3787E" w:rsidRDefault="005770C4">
      <w:pPr>
        <w:pStyle w:val="BodyText"/>
        <w:ind w:left="700" w:right="-37"/>
        <w:rPr>
          <w:sz w:val="20"/>
        </w:rPr>
      </w:pPr>
      <w:r>
        <w:rPr>
          <w:noProof/>
          <w:sz w:val="20"/>
        </w:rPr>
        <w:drawing>
          <wp:inline distT="0" distB="0" distL="0" distR="0" wp14:anchorId="5990004D" wp14:editId="046877D2">
            <wp:extent cx="1331674" cy="4114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31674" cy="411479"/>
                    </a:xfrm>
                    <a:prstGeom prst="rect">
                      <a:avLst/>
                    </a:prstGeom>
                  </pic:spPr>
                </pic:pic>
              </a:graphicData>
            </a:graphic>
          </wp:inline>
        </w:drawing>
      </w:r>
    </w:p>
    <w:p w14:paraId="0B2765CD" w14:textId="77777777" w:rsidR="00B3787E" w:rsidRDefault="00B3787E">
      <w:pPr>
        <w:pStyle w:val="BodyText"/>
        <w:rPr>
          <w:sz w:val="26"/>
        </w:rPr>
      </w:pPr>
    </w:p>
    <w:p w14:paraId="01791250" w14:textId="77777777" w:rsidR="00B3787E" w:rsidRDefault="00B3787E">
      <w:pPr>
        <w:pStyle w:val="BodyText"/>
        <w:rPr>
          <w:sz w:val="26"/>
        </w:rPr>
      </w:pPr>
    </w:p>
    <w:p w14:paraId="1CC03A51" w14:textId="77777777" w:rsidR="00B3787E" w:rsidRDefault="00B3787E">
      <w:pPr>
        <w:pStyle w:val="BodyText"/>
        <w:rPr>
          <w:sz w:val="26"/>
        </w:rPr>
      </w:pPr>
    </w:p>
    <w:p w14:paraId="1589F232" w14:textId="77777777" w:rsidR="00B3787E" w:rsidRDefault="00B3787E">
      <w:pPr>
        <w:pStyle w:val="BodyText"/>
        <w:spacing w:before="6"/>
        <w:rPr>
          <w:sz w:val="38"/>
        </w:rPr>
      </w:pPr>
    </w:p>
    <w:p w14:paraId="681D330E" w14:textId="52C1B0E4" w:rsidR="00B3787E" w:rsidRDefault="005770C4">
      <w:pPr>
        <w:pStyle w:val="Heading2"/>
        <w:ind w:right="443"/>
        <w:jc w:val="center"/>
      </w:pPr>
      <w:r>
        <w:rPr>
          <w:noProof/>
        </w:rPr>
        <mc:AlternateContent>
          <mc:Choice Requires="wps">
            <w:drawing>
              <wp:anchor distT="0" distB="0" distL="114300" distR="114300" simplePos="0" relativeHeight="251658240" behindDoc="0" locked="0" layoutInCell="1" allowOverlap="1" wp14:anchorId="36C971B5" wp14:editId="2B64BD5F">
                <wp:simplePos x="0" y="0"/>
                <wp:positionH relativeFrom="page">
                  <wp:posOffset>571500</wp:posOffset>
                </wp:positionH>
                <wp:positionV relativeFrom="paragraph">
                  <wp:posOffset>-345440</wp:posOffset>
                </wp:positionV>
                <wp:extent cx="6515100" cy="0"/>
                <wp:effectExtent l="28575" t="33655" r="28575" b="3302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1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4199C"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pt,-27.2pt" to="558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" strokeweight="4.5pt">
                <w10:wrap anchorx="page"/>
              </v:line>
            </w:pict>
          </mc:Fallback>
        </mc:AlternateContent>
      </w:r>
      <w:r>
        <w:t>Board Members Officers</w:t>
      </w:r>
    </w:p>
    <w:p w14:paraId="433C7BD6" w14:textId="77777777" w:rsidR="00B3787E" w:rsidRDefault="00B3787E">
      <w:pPr>
        <w:pStyle w:val="BodyText"/>
        <w:spacing w:before="1"/>
        <w:rPr>
          <w:b/>
          <w:sz w:val="36"/>
        </w:rPr>
      </w:pPr>
    </w:p>
    <w:p w14:paraId="02679783" w14:textId="77777777" w:rsidR="00B3787E" w:rsidRDefault="005770C4">
      <w:pPr>
        <w:pStyle w:val="BodyText"/>
        <w:ind w:left="462" w:right="714" w:firstLine="273"/>
      </w:pPr>
      <w:r>
        <w:t xml:space="preserve">Mr. Don </w:t>
      </w:r>
      <w:proofErr w:type="spellStart"/>
      <w:r>
        <w:t>Bolia</w:t>
      </w:r>
      <w:proofErr w:type="spellEnd"/>
      <w:r>
        <w:t xml:space="preserve"> Chair of the Authority</w:t>
      </w:r>
    </w:p>
    <w:p w14:paraId="5B2C3D1A" w14:textId="77777777" w:rsidR="00B3787E" w:rsidRDefault="005770C4">
      <w:pPr>
        <w:pStyle w:val="BodyText"/>
        <w:ind w:left="443" w:right="693" w:firstLine="484"/>
      </w:pPr>
      <w:r>
        <w:t>President Peachtree Government</w:t>
      </w:r>
    </w:p>
    <w:p w14:paraId="4B30F759" w14:textId="77777777" w:rsidR="00B3787E" w:rsidRDefault="005770C4">
      <w:pPr>
        <w:pStyle w:val="BodyText"/>
        <w:spacing w:before="3"/>
        <w:ind w:left="174" w:right="439"/>
        <w:jc w:val="center"/>
      </w:pPr>
      <w:r>
        <w:t>Relations</w:t>
      </w:r>
    </w:p>
    <w:p w14:paraId="308DE733" w14:textId="77777777" w:rsidR="00B3787E" w:rsidRDefault="00B3787E">
      <w:pPr>
        <w:pStyle w:val="BodyText"/>
        <w:rPr>
          <w:sz w:val="20"/>
        </w:rPr>
      </w:pPr>
    </w:p>
    <w:p w14:paraId="4EEB6F83" w14:textId="77777777" w:rsidR="00B3787E" w:rsidRDefault="00B3787E">
      <w:pPr>
        <w:pStyle w:val="BodyText"/>
        <w:spacing w:before="10"/>
        <w:rPr>
          <w:sz w:val="21"/>
        </w:rPr>
      </w:pPr>
    </w:p>
    <w:p w14:paraId="3921C237" w14:textId="77777777" w:rsidR="00B3787E" w:rsidRDefault="005770C4">
      <w:pPr>
        <w:pStyle w:val="BodyText"/>
        <w:spacing w:before="1"/>
        <w:ind w:left="263" w:right="530" w:hanging="3"/>
        <w:jc w:val="center"/>
      </w:pPr>
      <w:r>
        <w:t>Mr. Kevin Gooch, Esq. Vice-Chair of the Authority Partner</w:t>
      </w:r>
    </w:p>
    <w:p w14:paraId="5F2498B6" w14:textId="77777777" w:rsidR="00B3787E" w:rsidRDefault="005770C4">
      <w:pPr>
        <w:pStyle w:val="BodyText"/>
        <w:spacing w:before="2"/>
        <w:ind w:left="174" w:right="439"/>
        <w:jc w:val="center"/>
      </w:pPr>
      <w:r>
        <w:t>Alston &amp; Bird LLP</w:t>
      </w:r>
    </w:p>
    <w:p w14:paraId="1A036B11" w14:textId="77777777" w:rsidR="00B3787E" w:rsidRDefault="00B3787E">
      <w:pPr>
        <w:pStyle w:val="BodyText"/>
        <w:rPr>
          <w:sz w:val="20"/>
        </w:rPr>
      </w:pPr>
    </w:p>
    <w:p w14:paraId="102F22B3" w14:textId="77777777" w:rsidR="00B3787E" w:rsidRDefault="00B3787E">
      <w:pPr>
        <w:pStyle w:val="BodyText"/>
        <w:spacing w:before="9"/>
        <w:rPr>
          <w:sz w:val="15"/>
        </w:rPr>
      </w:pPr>
    </w:p>
    <w:p w14:paraId="7B52F75A" w14:textId="77777777" w:rsidR="00B3787E" w:rsidRDefault="005770C4">
      <w:pPr>
        <w:pStyle w:val="BodyText"/>
        <w:spacing w:before="1"/>
        <w:ind w:left="174" w:right="445"/>
        <w:jc w:val="center"/>
      </w:pPr>
      <w:r>
        <w:t>Ms. Miranda Mack McKenzie Secretary of the Authority</w:t>
      </w:r>
    </w:p>
    <w:p w14:paraId="38E83F17" w14:textId="77777777" w:rsidR="00B3787E" w:rsidRDefault="00B3787E">
      <w:pPr>
        <w:pStyle w:val="BodyText"/>
        <w:rPr>
          <w:sz w:val="20"/>
        </w:rPr>
      </w:pPr>
    </w:p>
    <w:p w14:paraId="40C937E3" w14:textId="77777777" w:rsidR="00B3787E" w:rsidRDefault="00B3787E">
      <w:pPr>
        <w:pStyle w:val="BodyText"/>
        <w:spacing w:before="9"/>
        <w:rPr>
          <w:sz w:val="15"/>
        </w:rPr>
      </w:pPr>
    </w:p>
    <w:p w14:paraId="0271D3D7" w14:textId="77777777" w:rsidR="00B3787E" w:rsidRDefault="005770C4">
      <w:pPr>
        <w:pStyle w:val="BodyText"/>
        <w:spacing w:before="1"/>
        <w:ind w:left="318" w:right="568" w:firstLine="417"/>
      </w:pPr>
      <w:r>
        <w:t>Mr. Sai Reddy Treasurer of the Authority</w:t>
      </w:r>
    </w:p>
    <w:p w14:paraId="63D88072" w14:textId="77777777" w:rsidR="00B3787E" w:rsidRDefault="00B3787E">
      <w:pPr>
        <w:pStyle w:val="BodyText"/>
        <w:rPr>
          <w:sz w:val="20"/>
        </w:rPr>
      </w:pPr>
    </w:p>
    <w:p w14:paraId="03C48F1B" w14:textId="77777777" w:rsidR="00B3787E" w:rsidRDefault="00B3787E">
      <w:pPr>
        <w:pStyle w:val="BodyText"/>
        <w:spacing w:before="9"/>
        <w:rPr>
          <w:sz w:val="15"/>
        </w:rPr>
      </w:pPr>
    </w:p>
    <w:p w14:paraId="26B2A254" w14:textId="77777777" w:rsidR="00B3787E" w:rsidRDefault="005770C4">
      <w:pPr>
        <w:pStyle w:val="BodyText"/>
        <w:spacing w:before="1"/>
        <w:ind w:left="114" w:right="367" w:firstLine="302"/>
      </w:pPr>
      <w:r>
        <w:t>Mr. Andrew Greenberg Board Member of the Authority</w:t>
      </w:r>
    </w:p>
    <w:p w14:paraId="2E0A27BD" w14:textId="77777777" w:rsidR="00B3787E" w:rsidRDefault="005770C4">
      <w:pPr>
        <w:pStyle w:val="BodyText"/>
        <w:ind w:left="303" w:right="575" w:firstLine="4"/>
        <w:jc w:val="center"/>
      </w:pPr>
      <w:r>
        <w:t>Executive Director Georgia Game Developers Association</w:t>
      </w:r>
    </w:p>
    <w:p w14:paraId="56A3527A" w14:textId="77777777" w:rsidR="00B3787E" w:rsidRDefault="00B3787E">
      <w:pPr>
        <w:pStyle w:val="BodyText"/>
        <w:spacing w:before="1"/>
      </w:pPr>
    </w:p>
    <w:p w14:paraId="52A003D6" w14:textId="77777777" w:rsidR="00B3787E" w:rsidRDefault="005770C4">
      <w:pPr>
        <w:pStyle w:val="BodyText"/>
        <w:ind w:left="114" w:right="367" w:firstLine="367"/>
      </w:pPr>
      <w:r>
        <w:t>Ms. Kimberly Adams Board Member of the Authority</w:t>
      </w:r>
    </w:p>
    <w:p w14:paraId="5FC009B3" w14:textId="77777777" w:rsidR="00B3787E" w:rsidRDefault="005770C4">
      <w:pPr>
        <w:pStyle w:val="BodyText"/>
        <w:ind w:left="174" w:right="444"/>
        <w:jc w:val="center"/>
      </w:pPr>
      <w:r>
        <w:t>Director at Cox Automotive, Inc.</w:t>
      </w:r>
    </w:p>
    <w:p w14:paraId="6540F383" w14:textId="77777777" w:rsidR="00B3787E" w:rsidRDefault="00B3787E">
      <w:pPr>
        <w:pStyle w:val="BodyText"/>
        <w:spacing w:before="11"/>
        <w:rPr>
          <w:sz w:val="17"/>
        </w:rPr>
      </w:pPr>
    </w:p>
    <w:p w14:paraId="07CAE07B" w14:textId="77777777" w:rsidR="00B3787E" w:rsidRDefault="005770C4">
      <w:pPr>
        <w:pStyle w:val="BodyText"/>
        <w:ind w:left="114" w:right="385" w:firstLine="487"/>
      </w:pPr>
      <w:proofErr w:type="gramStart"/>
      <w:r>
        <w:t>Rebekah  Coblentz</w:t>
      </w:r>
      <w:proofErr w:type="gramEnd"/>
      <w:r>
        <w:t xml:space="preserve"> Board Member of the</w:t>
      </w:r>
      <w:r>
        <w:rPr>
          <w:spacing w:val="-8"/>
        </w:rPr>
        <w:t xml:space="preserve"> </w:t>
      </w:r>
      <w:r>
        <w:t>Authority</w:t>
      </w:r>
    </w:p>
    <w:p w14:paraId="0D1273C7" w14:textId="77777777" w:rsidR="00B3787E" w:rsidRDefault="005770C4">
      <w:pPr>
        <w:pStyle w:val="BodyText"/>
        <w:spacing w:before="1"/>
        <w:ind w:left="354" w:right="623"/>
        <w:jc w:val="center"/>
      </w:pPr>
      <w:r>
        <w:t>Senior Property Manager NAI Brannen Goddard</w:t>
      </w:r>
    </w:p>
    <w:p w14:paraId="17F04966" w14:textId="77777777" w:rsidR="00B3787E" w:rsidRDefault="00B3787E">
      <w:pPr>
        <w:pStyle w:val="BodyText"/>
        <w:rPr>
          <w:sz w:val="20"/>
        </w:rPr>
      </w:pPr>
    </w:p>
    <w:p w14:paraId="783C990E" w14:textId="77777777" w:rsidR="00B3787E" w:rsidRDefault="00B3787E">
      <w:pPr>
        <w:pStyle w:val="BodyText"/>
        <w:rPr>
          <w:sz w:val="16"/>
        </w:rPr>
      </w:pPr>
    </w:p>
    <w:p w14:paraId="47C8A778" w14:textId="77777777" w:rsidR="00B3787E" w:rsidRDefault="005770C4">
      <w:pPr>
        <w:pStyle w:val="BodyText"/>
        <w:ind w:left="174" w:right="445"/>
        <w:jc w:val="center"/>
      </w:pPr>
      <w:r>
        <w:t>Mr. James P. Monacell, Esq. Counsel to the Authority Smith, Gambrell &amp; Russell, LLP</w:t>
      </w:r>
    </w:p>
    <w:p w14:paraId="77CD8A52" w14:textId="77777777" w:rsidR="00B3787E" w:rsidRDefault="005770C4">
      <w:pPr>
        <w:pStyle w:val="Heading1"/>
        <w:spacing w:before="153"/>
      </w:pPr>
      <w:r>
        <w:rPr>
          <w:b w:val="0"/>
        </w:rPr>
        <w:br w:type="column"/>
      </w:r>
      <w:r>
        <w:t>Development Authority of DeKalb County, Georgia d.b.a.</w:t>
      </w:r>
    </w:p>
    <w:p w14:paraId="234062ED" w14:textId="77777777" w:rsidR="00B3787E" w:rsidRDefault="005770C4">
      <w:pPr>
        <w:ind w:left="325" w:right="1008"/>
        <w:jc w:val="center"/>
        <w:rPr>
          <w:b/>
          <w:sz w:val="28"/>
        </w:rPr>
      </w:pPr>
      <w:r>
        <w:rPr>
          <w:b/>
          <w:sz w:val="28"/>
        </w:rPr>
        <w:t>Decide DeKalb Development Authority</w:t>
      </w:r>
    </w:p>
    <w:p w14:paraId="781FF0BE" w14:textId="77777777" w:rsidR="00B3787E" w:rsidRDefault="00B3787E">
      <w:pPr>
        <w:pStyle w:val="BodyText"/>
        <w:rPr>
          <w:b/>
          <w:sz w:val="30"/>
        </w:rPr>
      </w:pPr>
    </w:p>
    <w:p w14:paraId="7C639045" w14:textId="77777777" w:rsidR="00B3787E" w:rsidRDefault="005770C4">
      <w:pPr>
        <w:pStyle w:val="Heading4"/>
        <w:spacing w:before="188"/>
        <w:ind w:left="1153" w:right="1848" w:firstLine="403"/>
      </w:pPr>
      <w:r>
        <w:t>Decide DeKalb Development Authority Finance and Audit Committee Meeting Minutes</w:t>
      </w:r>
    </w:p>
    <w:p w14:paraId="12A2B2F6" w14:textId="77777777" w:rsidR="00B3787E" w:rsidRDefault="00B3787E">
      <w:pPr>
        <w:pStyle w:val="BodyText"/>
        <w:rPr>
          <w:b/>
          <w:sz w:val="22"/>
        </w:rPr>
      </w:pPr>
    </w:p>
    <w:p w14:paraId="06B83FA4" w14:textId="279A28AC" w:rsidR="00B3787E" w:rsidRDefault="005770C4">
      <w:pPr>
        <w:tabs>
          <w:tab w:val="left" w:pos="1554"/>
        </w:tabs>
        <w:spacing w:line="252" w:lineRule="exact"/>
        <w:ind w:left="114"/>
      </w:pPr>
      <w:r>
        <w:rPr>
          <w:b/>
        </w:rPr>
        <w:t>Date:</w:t>
      </w:r>
      <w:r>
        <w:rPr>
          <w:b/>
        </w:rPr>
        <w:tab/>
      </w:r>
      <w:r>
        <w:t>T</w:t>
      </w:r>
      <w:r w:rsidR="0095511B">
        <w:t>ues</w:t>
      </w:r>
      <w:r>
        <w:t xml:space="preserve">day, </w:t>
      </w:r>
      <w:r w:rsidR="0095511B">
        <w:t>Ma</w:t>
      </w:r>
      <w:r w:rsidR="00972A50">
        <w:t>y</w:t>
      </w:r>
      <w:r w:rsidR="00035496">
        <w:t xml:space="preserve"> 1</w:t>
      </w:r>
      <w:r w:rsidR="00972A50">
        <w:t>2</w:t>
      </w:r>
      <w:r w:rsidR="00035496" w:rsidRPr="00035496">
        <w:rPr>
          <w:vertAlign w:val="superscript"/>
        </w:rPr>
        <w:t>th</w:t>
      </w:r>
      <w:r>
        <w:t>,</w:t>
      </w:r>
      <w:r>
        <w:rPr>
          <w:spacing w:val="-6"/>
        </w:rPr>
        <w:t xml:space="preserve"> </w:t>
      </w:r>
      <w:r>
        <w:t>20</w:t>
      </w:r>
      <w:r w:rsidR="00035496">
        <w:t>20</w:t>
      </w:r>
    </w:p>
    <w:p w14:paraId="656E39DD" w14:textId="036B3AD3" w:rsidR="00B3787E" w:rsidRDefault="005770C4">
      <w:pPr>
        <w:tabs>
          <w:tab w:val="left" w:pos="1554"/>
        </w:tabs>
        <w:spacing w:line="252" w:lineRule="exact"/>
        <w:ind w:left="114"/>
      </w:pPr>
      <w:r>
        <w:rPr>
          <w:b/>
        </w:rPr>
        <w:t>Time:</w:t>
      </w:r>
      <w:r>
        <w:rPr>
          <w:b/>
        </w:rPr>
        <w:tab/>
      </w:r>
      <w:r w:rsidR="00035496">
        <w:t>9</w:t>
      </w:r>
      <w:r>
        <w:t>:</w:t>
      </w:r>
      <w:r w:rsidR="00035496">
        <w:t>3</w:t>
      </w:r>
      <w:r>
        <w:t xml:space="preserve">0 </w:t>
      </w:r>
      <w:r w:rsidR="00035496">
        <w:t>a</w:t>
      </w:r>
      <w:r>
        <w:t>m</w:t>
      </w:r>
    </w:p>
    <w:p w14:paraId="50AEB178" w14:textId="77777777" w:rsidR="00B3787E" w:rsidRDefault="005770C4">
      <w:pPr>
        <w:tabs>
          <w:tab w:val="left" w:pos="1554"/>
        </w:tabs>
        <w:spacing w:before="1"/>
        <w:ind w:left="114"/>
      </w:pPr>
      <w:r>
        <w:rPr>
          <w:b/>
        </w:rPr>
        <w:t>Location:</w:t>
      </w:r>
      <w:r>
        <w:rPr>
          <w:b/>
        </w:rPr>
        <w:tab/>
      </w:r>
      <w:r>
        <w:t>Conference</w:t>
      </w:r>
      <w:r>
        <w:rPr>
          <w:spacing w:val="-2"/>
        </w:rPr>
        <w:t xml:space="preserve"> </w:t>
      </w:r>
      <w:r>
        <w:t>Call</w:t>
      </w:r>
    </w:p>
    <w:p w14:paraId="58DB2ECB" w14:textId="77777777" w:rsidR="00B3787E" w:rsidRDefault="00B3787E">
      <w:pPr>
        <w:pStyle w:val="BodyText"/>
        <w:spacing w:before="8"/>
        <w:rPr>
          <w:sz w:val="21"/>
        </w:rPr>
      </w:pPr>
    </w:p>
    <w:p w14:paraId="6B9F18A8" w14:textId="5FD87508" w:rsidR="00B3787E" w:rsidRDefault="005770C4">
      <w:pPr>
        <w:pStyle w:val="Heading4"/>
        <w:spacing w:before="1"/>
        <w:ind w:left="114" w:firstLine="0"/>
      </w:pPr>
      <w:r>
        <w:t>Finance and Audit Committee Members Present:</w:t>
      </w:r>
    </w:p>
    <w:p w14:paraId="0E0E9790" w14:textId="58EC15F8" w:rsidR="000253A9" w:rsidRDefault="000253A9" w:rsidP="000253A9">
      <w:pPr>
        <w:spacing w:before="1"/>
        <w:ind w:left="114" w:right="1800"/>
      </w:pPr>
      <w:r>
        <w:t>Sai Reddy, Treasurer</w:t>
      </w:r>
    </w:p>
    <w:p w14:paraId="5181C8FC" w14:textId="0C898C50" w:rsidR="00B3787E" w:rsidRDefault="005770C4">
      <w:pPr>
        <w:spacing w:before="1"/>
        <w:ind w:left="114" w:right="1800"/>
      </w:pPr>
      <w:r>
        <w:t xml:space="preserve">Rebekah Coblentz, Finance and Audit Committee </w:t>
      </w:r>
      <w:proofErr w:type="gramStart"/>
      <w:r>
        <w:t>Member  Don</w:t>
      </w:r>
      <w:proofErr w:type="gramEnd"/>
      <w:r>
        <w:t xml:space="preserve"> </w:t>
      </w:r>
      <w:proofErr w:type="spellStart"/>
      <w:r>
        <w:t>Bolia</w:t>
      </w:r>
      <w:proofErr w:type="spellEnd"/>
      <w:r>
        <w:t>, Finance and Audit Committee Member</w:t>
      </w:r>
    </w:p>
    <w:p w14:paraId="7B08515F" w14:textId="77777777" w:rsidR="00B3787E" w:rsidRDefault="00B3787E">
      <w:pPr>
        <w:pStyle w:val="BodyText"/>
        <w:rPr>
          <w:sz w:val="22"/>
        </w:rPr>
      </w:pPr>
    </w:p>
    <w:p w14:paraId="0926A3F3" w14:textId="77777777" w:rsidR="00B3787E" w:rsidRDefault="005770C4">
      <w:pPr>
        <w:ind w:left="114"/>
        <w:rPr>
          <w:b/>
        </w:rPr>
      </w:pPr>
      <w:r>
        <w:rPr>
          <w:b/>
        </w:rPr>
        <w:t>Staff Members Present:</w:t>
      </w:r>
    </w:p>
    <w:p w14:paraId="2A6C4D43" w14:textId="6F6A69D1" w:rsidR="00B3787E" w:rsidRDefault="005770C4">
      <w:pPr>
        <w:spacing w:before="1"/>
        <w:ind w:left="114"/>
      </w:pPr>
      <w:r>
        <w:t>Dorian DeBarr, Interim President</w:t>
      </w:r>
    </w:p>
    <w:p w14:paraId="2528F0F0" w14:textId="3729F22D" w:rsidR="00035496" w:rsidRDefault="00035496">
      <w:r>
        <w:t xml:space="preserve">  Jenee Williams, Office Manager </w:t>
      </w:r>
    </w:p>
    <w:p w14:paraId="307A7092" w14:textId="5937AB3A" w:rsidR="00035496" w:rsidRDefault="00035496" w:rsidP="00901255">
      <w:r>
        <w:t xml:space="preserve">  </w:t>
      </w:r>
    </w:p>
    <w:p w14:paraId="30A5C0E8" w14:textId="77777777" w:rsidR="00035496" w:rsidRDefault="00035496"/>
    <w:p w14:paraId="17DCCEB8" w14:textId="2EAFFDBB" w:rsidR="00035496" w:rsidRDefault="00035496">
      <w:pPr>
        <w:sectPr w:rsidR="00035496">
          <w:type w:val="continuous"/>
          <w:pgSz w:w="12240" w:h="15840"/>
          <w:pgMar w:top="800" w:right="880" w:bottom="280" w:left="200" w:header="720" w:footer="720" w:gutter="0"/>
          <w:cols w:num="2" w:space="720" w:equalWidth="0">
            <w:col w:w="2801" w:space="846"/>
            <w:col w:w="7513"/>
          </w:cols>
        </w:sectPr>
      </w:pPr>
    </w:p>
    <w:p w14:paraId="0CF33859" w14:textId="77777777" w:rsidR="00B3787E" w:rsidRDefault="00B3787E">
      <w:pPr>
        <w:pStyle w:val="BodyText"/>
        <w:rPr>
          <w:sz w:val="20"/>
        </w:rPr>
      </w:pPr>
    </w:p>
    <w:p w14:paraId="69C55717" w14:textId="77777777" w:rsidR="00B3787E" w:rsidRDefault="00B3787E">
      <w:pPr>
        <w:pStyle w:val="BodyText"/>
        <w:rPr>
          <w:sz w:val="20"/>
        </w:rPr>
      </w:pPr>
    </w:p>
    <w:p w14:paraId="52AB065D" w14:textId="77777777" w:rsidR="00B3787E" w:rsidRDefault="00B3787E">
      <w:pPr>
        <w:pStyle w:val="BodyText"/>
        <w:rPr>
          <w:sz w:val="20"/>
        </w:rPr>
      </w:pPr>
    </w:p>
    <w:p w14:paraId="0620050A" w14:textId="77777777" w:rsidR="00B3787E" w:rsidRDefault="00B3787E">
      <w:pPr>
        <w:pStyle w:val="BodyText"/>
        <w:rPr>
          <w:sz w:val="20"/>
        </w:rPr>
      </w:pPr>
    </w:p>
    <w:p w14:paraId="156E0FA7" w14:textId="77777777" w:rsidR="00B3787E" w:rsidRDefault="00B3787E">
      <w:pPr>
        <w:pStyle w:val="BodyText"/>
        <w:rPr>
          <w:sz w:val="20"/>
        </w:rPr>
      </w:pPr>
    </w:p>
    <w:p w14:paraId="3A5B23EE" w14:textId="77777777" w:rsidR="00B3787E" w:rsidRDefault="00B3787E">
      <w:pPr>
        <w:pStyle w:val="BodyText"/>
        <w:rPr>
          <w:sz w:val="20"/>
        </w:rPr>
      </w:pPr>
    </w:p>
    <w:p w14:paraId="557E2605" w14:textId="77777777" w:rsidR="00B3787E" w:rsidRDefault="00B3787E">
      <w:pPr>
        <w:pStyle w:val="BodyText"/>
        <w:rPr>
          <w:sz w:val="20"/>
        </w:rPr>
      </w:pPr>
    </w:p>
    <w:p w14:paraId="63856F5F" w14:textId="77777777" w:rsidR="00B3787E" w:rsidRDefault="00B3787E">
      <w:pPr>
        <w:pStyle w:val="BodyText"/>
        <w:rPr>
          <w:sz w:val="20"/>
        </w:rPr>
      </w:pPr>
    </w:p>
    <w:p w14:paraId="110E7C63" w14:textId="77777777" w:rsidR="00B3787E" w:rsidRDefault="00B3787E">
      <w:pPr>
        <w:pStyle w:val="BodyText"/>
        <w:spacing w:before="8"/>
        <w:rPr>
          <w:sz w:val="23"/>
        </w:rPr>
      </w:pPr>
    </w:p>
    <w:p w14:paraId="73C69284" w14:textId="77777777" w:rsidR="00B3787E" w:rsidRDefault="00B3787E">
      <w:pPr>
        <w:rPr>
          <w:sz w:val="23"/>
        </w:rPr>
        <w:sectPr w:rsidR="00B3787E">
          <w:type w:val="continuous"/>
          <w:pgSz w:w="12240" w:h="15840"/>
          <w:pgMar w:top="800" w:right="880" w:bottom="280" w:left="200" w:header="720" w:footer="720" w:gutter="0"/>
          <w:cols w:space="720"/>
        </w:sectPr>
      </w:pPr>
    </w:p>
    <w:p w14:paraId="23EFC6C5" w14:textId="65298DA7" w:rsidR="00B3787E" w:rsidRDefault="005770C4">
      <w:pPr>
        <w:pStyle w:val="BodyText"/>
        <w:spacing w:before="92" w:line="207" w:lineRule="exact"/>
        <w:ind w:left="2831"/>
      </w:pPr>
      <w:r>
        <w:rPr>
          <w:noProof/>
        </w:rPr>
        <mc:AlternateContent>
          <mc:Choice Requires="wps">
            <w:drawing>
              <wp:anchor distT="0" distB="0" distL="114300" distR="114300" simplePos="0" relativeHeight="251657216" behindDoc="0" locked="0" layoutInCell="1" allowOverlap="1" wp14:anchorId="691BEBFE" wp14:editId="2A2B9616">
                <wp:simplePos x="0" y="0"/>
                <wp:positionH relativeFrom="page">
                  <wp:posOffset>2171700</wp:posOffset>
                </wp:positionH>
                <wp:positionV relativeFrom="paragraph">
                  <wp:posOffset>-7522845</wp:posOffset>
                </wp:positionV>
                <wp:extent cx="0" cy="7086600"/>
                <wp:effectExtent l="28575" t="33655" r="28575" b="330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86600"/>
                        </a:xfrm>
                        <a:prstGeom prst="line">
                          <a:avLst/>
                        </a:prstGeom>
                        <a:noFill/>
                        <a:ln w="571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F45EE"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1pt,-592.35pt" to="171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" strokeweight="4.5pt">
                <w10:wrap anchorx="page"/>
              </v:line>
            </w:pict>
          </mc:Fallback>
        </mc:AlternateContent>
      </w:r>
      <w:r>
        <w:t>Decatur Town Center Two, 125 Clairemont Avenue, Suite 150, Decatur, Georgia 30030</w:t>
      </w:r>
    </w:p>
    <w:p w14:paraId="40A92DF0" w14:textId="77777777" w:rsidR="00B3787E" w:rsidRDefault="005770C4">
      <w:pPr>
        <w:pStyle w:val="BodyText"/>
        <w:spacing w:line="207" w:lineRule="exact"/>
        <w:ind w:left="3432"/>
      </w:pPr>
      <w:r>
        <w:t>(404) 687-2730 Phone</w:t>
      </w:r>
      <w:r>
        <w:rPr>
          <w:b/>
        </w:rPr>
        <w:t>* (</w:t>
      </w:r>
      <w:r>
        <w:t>404) 687-2733 Fax</w:t>
      </w:r>
      <w:r>
        <w:rPr>
          <w:b/>
        </w:rPr>
        <w:t xml:space="preserve">*  </w:t>
      </w:r>
      <w:hyperlink r:id="rId6">
        <w:r>
          <w:rPr>
            <w:color w:val="0000FF"/>
            <w:u w:val="single" w:color="0000FF"/>
          </w:rPr>
          <w:t>www.decidedekalb.com</w:t>
        </w:r>
      </w:hyperlink>
    </w:p>
    <w:p w14:paraId="355416C5" w14:textId="77777777" w:rsidR="00B3787E" w:rsidRDefault="005770C4">
      <w:pPr>
        <w:pStyle w:val="BodyText"/>
        <w:spacing w:before="8"/>
        <w:rPr>
          <w:sz w:val="24"/>
        </w:rPr>
      </w:pPr>
      <w:r>
        <w:br w:type="column"/>
      </w:r>
    </w:p>
    <w:p w14:paraId="75FA6173" w14:textId="77777777" w:rsidR="00B3787E" w:rsidRDefault="005770C4">
      <w:pPr>
        <w:pStyle w:val="BodyText"/>
        <w:ind w:left="1008"/>
      </w:pPr>
      <w:r>
        <w:t>Page 1 of 2</w:t>
      </w:r>
    </w:p>
    <w:p w14:paraId="21796979" w14:textId="77777777" w:rsidR="00B3787E" w:rsidRDefault="00B3787E">
      <w:pPr>
        <w:sectPr w:rsidR="00B3787E">
          <w:type w:val="continuous"/>
          <w:pgSz w:w="12240" w:h="15840"/>
          <w:pgMar w:top="800" w:right="880" w:bottom="280" w:left="200" w:header="720" w:footer="720" w:gutter="0"/>
          <w:cols w:num="2" w:space="720" w:equalWidth="0">
            <w:col w:w="9189" w:space="40"/>
            <w:col w:w="1931"/>
          </w:cols>
        </w:sectPr>
      </w:pPr>
    </w:p>
    <w:p w14:paraId="49D001A0" w14:textId="5099E132" w:rsidR="00B3787E" w:rsidRDefault="005770C4">
      <w:pPr>
        <w:spacing w:before="75"/>
        <w:ind w:left="3360"/>
        <w:rPr>
          <w:b/>
          <w:sz w:val="24"/>
        </w:rPr>
      </w:pPr>
      <w:r>
        <w:rPr>
          <w:b/>
          <w:sz w:val="24"/>
        </w:rPr>
        <w:lastRenderedPageBreak/>
        <w:t xml:space="preserve">Finance and Audit Committee Meeting Minutes </w:t>
      </w:r>
      <w:r w:rsidR="00440A86">
        <w:rPr>
          <w:b/>
          <w:sz w:val="24"/>
        </w:rPr>
        <w:t>May</w:t>
      </w:r>
      <w:r w:rsidR="00035496">
        <w:rPr>
          <w:b/>
          <w:sz w:val="24"/>
        </w:rPr>
        <w:t xml:space="preserve"> 1</w:t>
      </w:r>
      <w:r w:rsidR="00440A86">
        <w:rPr>
          <w:b/>
          <w:sz w:val="24"/>
        </w:rPr>
        <w:t>2</w:t>
      </w:r>
      <w:r w:rsidR="00035496">
        <w:rPr>
          <w:b/>
          <w:sz w:val="24"/>
        </w:rPr>
        <w:t>th</w:t>
      </w:r>
      <w:r>
        <w:rPr>
          <w:b/>
          <w:sz w:val="24"/>
        </w:rPr>
        <w:t>, 20</w:t>
      </w:r>
      <w:r w:rsidR="00035496">
        <w:rPr>
          <w:b/>
          <w:sz w:val="24"/>
        </w:rPr>
        <w:t>20</w:t>
      </w:r>
    </w:p>
    <w:p w14:paraId="4BDB3995" w14:textId="77777777" w:rsidR="00B3787E" w:rsidRDefault="00B3787E">
      <w:pPr>
        <w:pStyle w:val="BodyText"/>
        <w:rPr>
          <w:b/>
          <w:sz w:val="26"/>
        </w:rPr>
      </w:pPr>
    </w:p>
    <w:p w14:paraId="343CD688" w14:textId="77777777" w:rsidR="00B3787E" w:rsidRDefault="00B3787E">
      <w:pPr>
        <w:pStyle w:val="BodyText"/>
        <w:spacing w:before="6"/>
        <w:rPr>
          <w:b/>
          <w:sz w:val="21"/>
        </w:rPr>
      </w:pPr>
    </w:p>
    <w:p w14:paraId="1CFEEB3C" w14:textId="3173E184" w:rsidR="00B3787E" w:rsidRPr="00A37E08" w:rsidRDefault="005770C4">
      <w:pPr>
        <w:ind w:left="100" w:right="871"/>
      </w:pPr>
      <w:r w:rsidRPr="00A37E08">
        <w:t xml:space="preserve">The </w:t>
      </w:r>
      <w:r w:rsidR="008B3938" w:rsidRPr="00A37E08">
        <w:t>Ma</w:t>
      </w:r>
      <w:r w:rsidR="00972A50" w:rsidRPr="00A37E08">
        <w:t>y</w:t>
      </w:r>
      <w:r w:rsidR="00035496" w:rsidRPr="00A37E08">
        <w:t xml:space="preserve"> 1</w:t>
      </w:r>
      <w:r w:rsidR="00972A50" w:rsidRPr="00A37E08">
        <w:t>2</w:t>
      </w:r>
      <w:r w:rsidR="00035496" w:rsidRPr="00A37E08">
        <w:rPr>
          <w:vertAlign w:val="superscript"/>
        </w:rPr>
        <w:t>th</w:t>
      </w:r>
      <w:r w:rsidRPr="00A37E08">
        <w:t>, 20</w:t>
      </w:r>
      <w:r w:rsidR="00035496" w:rsidRPr="00A37E08">
        <w:t>20</w:t>
      </w:r>
      <w:r w:rsidRPr="00A37E08">
        <w:t xml:space="preserve"> meeting of the Finance and Audit Committee of the Decide DeKalb Development Authority was called to order at </w:t>
      </w:r>
      <w:r w:rsidR="00035496" w:rsidRPr="00A37E08">
        <w:t>9</w:t>
      </w:r>
      <w:r w:rsidRPr="00A37E08">
        <w:t>:</w:t>
      </w:r>
      <w:r w:rsidR="00972A50" w:rsidRPr="00A37E08">
        <w:t>40</w:t>
      </w:r>
      <w:r w:rsidRPr="00A37E08">
        <w:t xml:space="preserve"> </w:t>
      </w:r>
      <w:r w:rsidR="00035496" w:rsidRPr="00A37E08">
        <w:t>a</w:t>
      </w:r>
      <w:r w:rsidRPr="00A37E08">
        <w:t>.m. on T</w:t>
      </w:r>
      <w:r w:rsidR="008B3938" w:rsidRPr="00A37E08">
        <w:t>uesday</w:t>
      </w:r>
      <w:r w:rsidRPr="00A37E08">
        <w:t xml:space="preserve">, </w:t>
      </w:r>
      <w:r w:rsidR="008A2D40" w:rsidRPr="00A37E08">
        <w:t>Ma</w:t>
      </w:r>
      <w:r w:rsidR="00972A50" w:rsidRPr="00A37E08">
        <w:t>y</w:t>
      </w:r>
      <w:r w:rsidR="008A2D40" w:rsidRPr="00A37E08">
        <w:t xml:space="preserve"> </w:t>
      </w:r>
      <w:r w:rsidR="00035496" w:rsidRPr="00A37E08">
        <w:t>1</w:t>
      </w:r>
      <w:r w:rsidR="00972A50" w:rsidRPr="00A37E08">
        <w:t>2</w:t>
      </w:r>
      <w:r w:rsidR="00035496" w:rsidRPr="00A37E08">
        <w:t>th</w:t>
      </w:r>
      <w:r w:rsidRPr="00A37E08">
        <w:t>, 20</w:t>
      </w:r>
      <w:r w:rsidR="00035496" w:rsidRPr="00A37E08">
        <w:t>20</w:t>
      </w:r>
      <w:r w:rsidRPr="00A37E08">
        <w:t xml:space="preserve"> via phone conference.</w:t>
      </w:r>
    </w:p>
    <w:p w14:paraId="7A932FBD" w14:textId="77777777" w:rsidR="00B3787E" w:rsidRPr="00A37E08" w:rsidRDefault="00B3787E">
      <w:pPr>
        <w:pStyle w:val="BodyText"/>
        <w:rPr>
          <w:sz w:val="22"/>
          <w:szCs w:val="22"/>
        </w:rPr>
      </w:pPr>
    </w:p>
    <w:p w14:paraId="7B9B68C8" w14:textId="77777777" w:rsidR="00B3787E" w:rsidRPr="00A37E08" w:rsidRDefault="00B3787E">
      <w:pPr>
        <w:pStyle w:val="BodyText"/>
        <w:spacing w:before="2"/>
        <w:rPr>
          <w:sz w:val="22"/>
          <w:szCs w:val="22"/>
        </w:rPr>
      </w:pPr>
    </w:p>
    <w:p w14:paraId="140FBC11" w14:textId="77777777" w:rsidR="00B3787E" w:rsidRPr="00A37E08" w:rsidRDefault="005770C4">
      <w:pPr>
        <w:pStyle w:val="ListParagraph"/>
        <w:numPr>
          <w:ilvl w:val="0"/>
          <w:numId w:val="2"/>
        </w:numPr>
        <w:tabs>
          <w:tab w:val="left" w:pos="1180"/>
          <w:tab w:val="left" w:pos="1181"/>
        </w:tabs>
        <w:rPr>
          <w:b/>
        </w:rPr>
      </w:pPr>
      <w:r w:rsidRPr="00A37E08">
        <w:rPr>
          <w:b/>
        </w:rPr>
        <w:t>CALL TO</w:t>
      </w:r>
      <w:r w:rsidRPr="00A37E08">
        <w:rPr>
          <w:b/>
          <w:spacing w:val="-5"/>
        </w:rPr>
        <w:t xml:space="preserve"> </w:t>
      </w:r>
      <w:r w:rsidRPr="00A37E08">
        <w:rPr>
          <w:b/>
        </w:rPr>
        <w:t>ORDER</w:t>
      </w:r>
    </w:p>
    <w:p w14:paraId="3AAE91F2" w14:textId="313D2AF6" w:rsidR="00B3787E" w:rsidRPr="00A37E08" w:rsidRDefault="00972A50">
      <w:pPr>
        <w:spacing w:before="119"/>
        <w:ind w:left="1180"/>
        <w:jc w:val="both"/>
      </w:pPr>
      <w:r w:rsidRPr="00A37E08">
        <w:t>Sai Reddy p</w:t>
      </w:r>
      <w:r w:rsidR="005770C4" w:rsidRPr="00A37E08">
        <w:t>resided and called the meeting to order.</w:t>
      </w:r>
    </w:p>
    <w:p w14:paraId="5621CC7A" w14:textId="77777777" w:rsidR="00B3787E" w:rsidRPr="00A37E08" w:rsidRDefault="00B3787E">
      <w:pPr>
        <w:pStyle w:val="BodyText"/>
        <w:spacing w:before="9"/>
        <w:rPr>
          <w:sz w:val="22"/>
          <w:szCs w:val="22"/>
        </w:rPr>
      </w:pPr>
    </w:p>
    <w:p w14:paraId="5C5FBEE5" w14:textId="77777777" w:rsidR="00B3787E" w:rsidRPr="00A37E08" w:rsidRDefault="00B3787E">
      <w:pPr>
        <w:pStyle w:val="BodyText"/>
        <w:spacing w:before="6"/>
        <w:rPr>
          <w:b/>
          <w:sz w:val="22"/>
          <w:szCs w:val="22"/>
        </w:rPr>
      </w:pPr>
    </w:p>
    <w:p w14:paraId="6032C757" w14:textId="77777777" w:rsidR="00B3787E" w:rsidRPr="00A37E08" w:rsidRDefault="005770C4">
      <w:pPr>
        <w:pStyle w:val="ListParagraph"/>
        <w:numPr>
          <w:ilvl w:val="0"/>
          <w:numId w:val="2"/>
        </w:numPr>
        <w:tabs>
          <w:tab w:val="left" w:pos="1180"/>
          <w:tab w:val="left" w:pos="1181"/>
        </w:tabs>
        <w:rPr>
          <w:b/>
        </w:rPr>
      </w:pPr>
      <w:r w:rsidRPr="00A37E08">
        <w:rPr>
          <w:b/>
        </w:rPr>
        <w:t>ITEMS FOR</w:t>
      </w:r>
      <w:r w:rsidRPr="00A37E08">
        <w:rPr>
          <w:b/>
          <w:spacing w:val="-5"/>
        </w:rPr>
        <w:t xml:space="preserve"> </w:t>
      </w:r>
      <w:r w:rsidRPr="00A37E08">
        <w:rPr>
          <w:b/>
        </w:rPr>
        <w:t>APPROVAL</w:t>
      </w:r>
    </w:p>
    <w:p w14:paraId="17162F0C" w14:textId="77777777" w:rsidR="00B3787E" w:rsidRPr="00A37E08" w:rsidRDefault="00B3787E">
      <w:pPr>
        <w:pStyle w:val="BodyText"/>
        <w:spacing w:before="8"/>
        <w:rPr>
          <w:b/>
          <w:sz w:val="22"/>
          <w:szCs w:val="22"/>
        </w:rPr>
      </w:pPr>
    </w:p>
    <w:p w14:paraId="455382DB" w14:textId="2B97042B" w:rsidR="00AF224D" w:rsidRPr="00A37E08" w:rsidRDefault="00AF224D" w:rsidP="00AF224D">
      <w:pPr>
        <w:pStyle w:val="ListParagraph"/>
        <w:numPr>
          <w:ilvl w:val="0"/>
          <w:numId w:val="5"/>
        </w:numPr>
        <w:tabs>
          <w:tab w:val="left" w:pos="1541"/>
        </w:tabs>
        <w:rPr>
          <w:b/>
        </w:rPr>
      </w:pPr>
      <w:r w:rsidRPr="00A37E08">
        <w:rPr>
          <w:b/>
        </w:rPr>
        <w:t>Minutes:</w:t>
      </w:r>
    </w:p>
    <w:p w14:paraId="2FCFD6F0" w14:textId="3E6E2699" w:rsidR="00AF224D" w:rsidRPr="00A37E08" w:rsidRDefault="00972A50" w:rsidP="00AF224D">
      <w:pPr>
        <w:spacing w:before="121"/>
        <w:ind w:left="1180"/>
        <w:jc w:val="both"/>
      </w:pPr>
      <w:r w:rsidRPr="00A37E08">
        <w:rPr>
          <w:u w:val="single"/>
        </w:rPr>
        <w:t xml:space="preserve">March </w:t>
      </w:r>
      <w:r w:rsidR="00903CA3" w:rsidRPr="00A37E08">
        <w:rPr>
          <w:u w:val="single"/>
        </w:rPr>
        <w:t>1</w:t>
      </w:r>
      <w:r w:rsidRPr="00A37E08">
        <w:rPr>
          <w:u w:val="single"/>
        </w:rPr>
        <w:t>0</w:t>
      </w:r>
      <w:r w:rsidR="00903CA3" w:rsidRPr="00A37E08">
        <w:rPr>
          <w:u w:val="single"/>
        </w:rPr>
        <w:t>th</w:t>
      </w:r>
      <w:r w:rsidR="00AF224D" w:rsidRPr="00A37E08">
        <w:rPr>
          <w:u w:val="single"/>
        </w:rPr>
        <w:t>, 20</w:t>
      </w:r>
      <w:r w:rsidR="00903CA3" w:rsidRPr="00A37E08">
        <w:rPr>
          <w:u w:val="single"/>
        </w:rPr>
        <w:t>20</w:t>
      </w:r>
      <w:r w:rsidR="00AF224D" w:rsidRPr="00A37E08">
        <w:rPr>
          <w:u w:val="single"/>
        </w:rPr>
        <w:t xml:space="preserve"> Minutes</w:t>
      </w:r>
    </w:p>
    <w:p w14:paraId="537584B0" w14:textId="169980A3" w:rsidR="00AF224D" w:rsidRPr="00A37E08" w:rsidRDefault="00AF224D" w:rsidP="00AF224D">
      <w:pPr>
        <w:spacing w:before="116"/>
        <w:ind w:left="1180" w:right="934"/>
        <w:jc w:val="both"/>
      </w:pPr>
      <w:r w:rsidRPr="00A37E08">
        <w:t xml:space="preserve">Ms. Coblentz made a motion to approve the </w:t>
      </w:r>
      <w:r w:rsidR="00972A50" w:rsidRPr="00A37E08">
        <w:t>March 10</w:t>
      </w:r>
      <w:r w:rsidR="00972A50" w:rsidRPr="00A37E08">
        <w:rPr>
          <w:vertAlign w:val="superscript"/>
        </w:rPr>
        <w:t>th</w:t>
      </w:r>
      <w:r w:rsidR="00972A50" w:rsidRPr="00A37E08">
        <w:t>, 2020</w:t>
      </w:r>
      <w:r w:rsidRPr="00A37E08">
        <w:t xml:space="preserve"> Finance and Audit Committee meeting minutes of the Decide DeKalb Development Authority. Mr. </w:t>
      </w:r>
      <w:proofErr w:type="spellStart"/>
      <w:r w:rsidRPr="00A37E08">
        <w:t>Bolia</w:t>
      </w:r>
      <w:proofErr w:type="spellEnd"/>
      <w:r w:rsidRPr="00A37E08">
        <w:t xml:space="preserve"> seconded the motion, which was unanimously approved.</w:t>
      </w:r>
    </w:p>
    <w:p w14:paraId="666A8CE2" w14:textId="77777777" w:rsidR="00AF224D" w:rsidRPr="00A37E08" w:rsidRDefault="00AF224D" w:rsidP="00AF224D">
      <w:pPr>
        <w:pStyle w:val="ListParagraph"/>
        <w:tabs>
          <w:tab w:val="left" w:pos="1541"/>
        </w:tabs>
        <w:ind w:left="1540" w:firstLine="0"/>
        <w:rPr>
          <w:b/>
        </w:rPr>
      </w:pPr>
    </w:p>
    <w:p w14:paraId="49179C0D" w14:textId="1DC78891" w:rsidR="00B3787E" w:rsidRPr="00A37E08" w:rsidRDefault="00084F4A" w:rsidP="00084F4A">
      <w:pPr>
        <w:pStyle w:val="ListParagraph"/>
        <w:numPr>
          <w:ilvl w:val="0"/>
          <w:numId w:val="5"/>
        </w:numPr>
        <w:tabs>
          <w:tab w:val="left" w:pos="1541"/>
        </w:tabs>
        <w:rPr>
          <w:b/>
        </w:rPr>
      </w:pPr>
      <w:r w:rsidRPr="00A37E08">
        <w:rPr>
          <w:b/>
        </w:rPr>
        <w:t xml:space="preserve">Approval of </w:t>
      </w:r>
      <w:r w:rsidR="005770C4" w:rsidRPr="00A37E08">
        <w:rPr>
          <w:b/>
        </w:rPr>
        <w:t xml:space="preserve">Decide DeKalb </w:t>
      </w:r>
      <w:r w:rsidR="00972A50" w:rsidRPr="00A37E08">
        <w:rPr>
          <w:b/>
        </w:rPr>
        <w:t>April</w:t>
      </w:r>
      <w:r w:rsidR="00CD2144" w:rsidRPr="00A37E08">
        <w:rPr>
          <w:b/>
        </w:rPr>
        <w:t xml:space="preserve"> 2020</w:t>
      </w:r>
      <w:r w:rsidR="005770C4" w:rsidRPr="00A37E08">
        <w:rPr>
          <w:b/>
        </w:rPr>
        <w:t xml:space="preserve"> Financial</w:t>
      </w:r>
      <w:r w:rsidR="005770C4" w:rsidRPr="00A37E08">
        <w:rPr>
          <w:b/>
          <w:spacing w:val="-11"/>
        </w:rPr>
        <w:t xml:space="preserve"> </w:t>
      </w:r>
      <w:r w:rsidR="005770C4" w:rsidRPr="00A37E08">
        <w:rPr>
          <w:b/>
        </w:rPr>
        <w:t>Statements</w:t>
      </w:r>
    </w:p>
    <w:p w14:paraId="3F3362B9" w14:textId="10C42126" w:rsidR="00972A50" w:rsidRPr="00A37E08" w:rsidRDefault="00180A3A">
      <w:pPr>
        <w:spacing w:before="119"/>
        <w:ind w:left="1180" w:right="937"/>
        <w:jc w:val="both"/>
      </w:pPr>
      <w:bookmarkStart w:id="0" w:name="_Hlk42000290"/>
      <w:r w:rsidRPr="00A37E08">
        <w:t xml:space="preserve">Mr. DeBarr presented an overview of the April financials. The Authority overall is in good standing.  Annual fees and issuance fees are both on target with the 2020 budget, and expenses are currently under budget due to vacant positions.  Mr. DeBarr </w:t>
      </w:r>
      <w:r w:rsidR="00DC1D9F" w:rsidRPr="00A37E08">
        <w:t xml:space="preserve">notes that the Authority is currently in search of a new Marketing Director and 180 resumes were submitted.   He is currently interviewing, and a decision will be made by the next meeting.  Mr. DeBarr also expresses slight concern in collecting funds from Stonecrest Mall with the ongoing pandemic and notes that going forward a new consultant will be brought in to assist with accounts receivables and keeping things on track. </w:t>
      </w:r>
    </w:p>
    <w:bookmarkEnd w:id="0"/>
    <w:p w14:paraId="583DB573" w14:textId="48FBA17C" w:rsidR="00B3787E" w:rsidRPr="00A37E08" w:rsidRDefault="005770C4" w:rsidP="00DC1D9F">
      <w:pPr>
        <w:spacing w:before="119"/>
        <w:ind w:left="1180" w:right="937"/>
        <w:jc w:val="both"/>
      </w:pPr>
      <w:r w:rsidRPr="00A37E08">
        <w:t>M</w:t>
      </w:r>
      <w:r w:rsidR="003206E7" w:rsidRPr="00A37E08">
        <w:t>s. Coblentz</w:t>
      </w:r>
      <w:r w:rsidR="006C2FA7" w:rsidRPr="00A37E08">
        <w:t xml:space="preserve"> </w:t>
      </w:r>
      <w:r w:rsidRPr="00A37E08">
        <w:t xml:space="preserve">made a motion to approve the </w:t>
      </w:r>
      <w:r w:rsidR="00DC1D9F" w:rsidRPr="00A37E08">
        <w:t>April</w:t>
      </w:r>
      <w:r w:rsidR="003206E7" w:rsidRPr="00A37E08">
        <w:t xml:space="preserve"> 2020</w:t>
      </w:r>
      <w:r w:rsidRPr="00A37E08">
        <w:t xml:space="preserve"> Decide DeKalb financial statements.  Mr. </w:t>
      </w:r>
      <w:proofErr w:type="spellStart"/>
      <w:r w:rsidRPr="00A37E08">
        <w:t>Bolia</w:t>
      </w:r>
      <w:proofErr w:type="spellEnd"/>
      <w:r w:rsidRPr="00A37E08">
        <w:t xml:space="preserve"> seconded the motion, which was unanimously approved.</w:t>
      </w:r>
    </w:p>
    <w:p w14:paraId="587E746C" w14:textId="2AD58F54" w:rsidR="00972A50" w:rsidRPr="00A37E08" w:rsidRDefault="00972A50" w:rsidP="00972A50">
      <w:pPr>
        <w:pStyle w:val="ListParagraph"/>
        <w:numPr>
          <w:ilvl w:val="0"/>
          <w:numId w:val="5"/>
        </w:numPr>
        <w:spacing w:before="120"/>
        <w:ind w:right="938"/>
        <w:jc w:val="both"/>
        <w:rPr>
          <w:b/>
          <w:bCs/>
        </w:rPr>
      </w:pPr>
      <w:r w:rsidRPr="00A37E08">
        <w:rPr>
          <w:b/>
          <w:bCs/>
        </w:rPr>
        <w:t>Approval of Leadership DeKalb Sponsorship:</w:t>
      </w:r>
    </w:p>
    <w:p w14:paraId="544D7EC3" w14:textId="57F6B607" w:rsidR="00DC1D9F" w:rsidRPr="00A37E08" w:rsidRDefault="00DC1D9F">
      <w:pPr>
        <w:spacing w:before="120"/>
        <w:ind w:left="1180" w:right="938"/>
        <w:jc w:val="both"/>
      </w:pPr>
      <w:bookmarkStart w:id="1" w:name="_Hlk42001038"/>
      <w:r w:rsidRPr="00A37E08">
        <w:t>Leadership DeKalb is requesting a sponsorship in the amount of $12,500</w:t>
      </w:r>
      <w:r w:rsidR="009C6FCA" w:rsidRPr="00A37E08">
        <w:t xml:space="preserve">, an increase in the usual yearly ask of $10,000.  The funds will be used to support economic development day which will incorporate a new series LD has added to the program called Mosaics, and as a sponsor Decide DeKalb will host ED Day.  In lieu of the Covid-19 pandemic Leadership DeKalb has kept the program running with virtual classes, and live video production accessibility.  Decide DeKalb has had several staff members participate in the program and most recently Vice President Randi Mason has been accepted to the 2021 class. </w:t>
      </w:r>
    </w:p>
    <w:bookmarkEnd w:id="1"/>
    <w:p w14:paraId="449A329D" w14:textId="70C30FE1" w:rsidR="00B3787E" w:rsidRPr="00A37E08" w:rsidRDefault="005770C4">
      <w:pPr>
        <w:spacing w:before="120"/>
        <w:ind w:left="1180" w:right="938"/>
        <w:jc w:val="both"/>
      </w:pPr>
      <w:r w:rsidRPr="00A37E08">
        <w:t>M</w:t>
      </w:r>
      <w:r w:rsidR="009C6FCA" w:rsidRPr="00A37E08">
        <w:t xml:space="preserve">r. </w:t>
      </w:r>
      <w:proofErr w:type="spellStart"/>
      <w:r w:rsidR="009C6FCA" w:rsidRPr="00A37E08">
        <w:t>Bolia</w:t>
      </w:r>
      <w:proofErr w:type="spellEnd"/>
      <w:r w:rsidR="009C6FCA" w:rsidRPr="00A37E08">
        <w:t xml:space="preserve"> </w:t>
      </w:r>
      <w:r w:rsidRPr="00A37E08">
        <w:t>made a motion to approve</w:t>
      </w:r>
      <w:r w:rsidR="003E4090" w:rsidRPr="00A37E08">
        <w:t xml:space="preserve"> the </w:t>
      </w:r>
      <w:r w:rsidR="009C6FCA" w:rsidRPr="00A37E08">
        <w:t>2020 Leadership DeKalb Sponsorship</w:t>
      </w:r>
      <w:r w:rsidRPr="00A37E08">
        <w:t>. M</w:t>
      </w:r>
      <w:r w:rsidR="009C6FCA" w:rsidRPr="00A37E08">
        <w:t>s</w:t>
      </w:r>
      <w:r w:rsidRPr="00A37E08">
        <w:t xml:space="preserve">. </w:t>
      </w:r>
      <w:r w:rsidR="009C6FCA" w:rsidRPr="00A37E08">
        <w:t>Coblentz</w:t>
      </w:r>
      <w:r w:rsidR="005D28F0" w:rsidRPr="00A37E08">
        <w:t xml:space="preserve"> </w:t>
      </w:r>
      <w:r w:rsidRPr="00A37E08">
        <w:t>seconded the motion, which was unanimously approved.</w:t>
      </w:r>
    </w:p>
    <w:p w14:paraId="3D763383" w14:textId="0645185D" w:rsidR="00972A50" w:rsidRPr="00A37E08" w:rsidRDefault="00972A50" w:rsidP="00972A50">
      <w:pPr>
        <w:pStyle w:val="ListParagraph"/>
        <w:numPr>
          <w:ilvl w:val="0"/>
          <w:numId w:val="5"/>
        </w:numPr>
        <w:spacing w:before="120"/>
        <w:ind w:right="938"/>
        <w:jc w:val="both"/>
        <w:rPr>
          <w:b/>
          <w:bCs/>
        </w:rPr>
      </w:pPr>
      <w:r w:rsidRPr="00A37E08">
        <w:rPr>
          <w:b/>
          <w:bCs/>
        </w:rPr>
        <w:t>Approval of Loan Agreement with Advance DeKalb for Small Business Continuity Loan Fund:</w:t>
      </w:r>
    </w:p>
    <w:p w14:paraId="23C4515F" w14:textId="10605EB0" w:rsidR="009C6FCA" w:rsidRPr="00A37E08" w:rsidRDefault="002E3B4B" w:rsidP="00787CA1">
      <w:pPr>
        <w:spacing w:before="120"/>
        <w:ind w:left="1180" w:right="938"/>
        <w:jc w:val="both"/>
      </w:pPr>
      <w:bookmarkStart w:id="2" w:name="_Hlk42002269"/>
      <w:r w:rsidRPr="00A37E08">
        <w:t>Six weeks ago, the idea of offering a loan to support businesses in DeKalb during Covid-19 arose.  Mr.</w:t>
      </w:r>
      <w:r w:rsidR="00500097" w:rsidRPr="00A37E08">
        <w:t xml:space="preserve"> </w:t>
      </w:r>
      <w:r w:rsidRPr="00A37E08">
        <w:t>DeBarr along with the help of LISC have created this program.</w:t>
      </w:r>
      <w:r w:rsidR="00500097" w:rsidRPr="00A37E08">
        <w:t xml:space="preserve">  </w:t>
      </w:r>
      <w:r w:rsidRPr="00A37E08">
        <w:t>Advance DeKalb</w:t>
      </w:r>
      <w:r w:rsidR="00500097" w:rsidRPr="00A37E08">
        <w:t xml:space="preserve"> will sponsor $100k,</w:t>
      </w:r>
      <w:r w:rsidRPr="00A37E08">
        <w:t xml:space="preserve"> </w:t>
      </w:r>
      <w:r w:rsidR="00500097" w:rsidRPr="00A37E08">
        <w:t>along with several</w:t>
      </w:r>
      <w:r w:rsidRPr="00A37E08">
        <w:t xml:space="preserve"> verbal pledges </w:t>
      </w:r>
      <w:r w:rsidR="00500097" w:rsidRPr="00A37E08">
        <w:t xml:space="preserve">from Authority partners </w:t>
      </w:r>
      <w:r w:rsidRPr="00A37E08">
        <w:t>to assist with efforts</w:t>
      </w:r>
      <w:r w:rsidR="00500097" w:rsidRPr="00A37E08">
        <w:t xml:space="preserve"> and provide funding for the loan</w:t>
      </w:r>
      <w:r w:rsidRPr="00A37E08">
        <w:t xml:space="preserve">.  Applicants will </w:t>
      </w:r>
      <w:r w:rsidR="00500097" w:rsidRPr="00A37E08">
        <w:t xml:space="preserve">apply </w:t>
      </w:r>
      <w:r w:rsidRPr="00A37E08">
        <w:t>o</w:t>
      </w:r>
      <w:r w:rsidR="00500097" w:rsidRPr="00A37E08">
        <w:t>n</w:t>
      </w:r>
      <w:r w:rsidRPr="00A37E08">
        <w:t xml:space="preserve"> the website and </w:t>
      </w:r>
      <w:r w:rsidR="00500097" w:rsidRPr="00A37E08">
        <w:t xml:space="preserve">all applications will be reviewed by LISC.  The idea is that the loan will have a quick turn-around and will be processed from application to receiving funds in less than 30 days. The loan will be offered in terms from 3-7 years and the first $3k of the funds issued will be a non-repayable grant and the remaining funds will not be due for collection until 2021. </w:t>
      </w:r>
    </w:p>
    <w:p w14:paraId="53C9090D" w14:textId="62B4DEB5" w:rsidR="00500097" w:rsidRPr="00A37E08" w:rsidRDefault="00500097" w:rsidP="00787CA1">
      <w:pPr>
        <w:spacing w:before="120"/>
        <w:ind w:left="460" w:right="938" w:firstLine="720"/>
        <w:jc w:val="both"/>
      </w:pPr>
      <w:r w:rsidRPr="00A37E08">
        <w:t xml:space="preserve">Announcement and press release for the program is estimated for June. </w:t>
      </w:r>
    </w:p>
    <w:bookmarkEnd w:id="2"/>
    <w:p w14:paraId="4FD0C369" w14:textId="2197A457" w:rsidR="00500097" w:rsidRPr="00A37E08" w:rsidRDefault="00500097" w:rsidP="00787CA1">
      <w:pPr>
        <w:spacing w:before="120"/>
        <w:ind w:left="1180" w:right="938"/>
        <w:jc w:val="both"/>
      </w:pPr>
      <w:r w:rsidRPr="00A37E08">
        <w:t xml:space="preserve">Ms. Coblentz made a motion to approve the Loan Agreement with Advance DeKalb for Small Business Continuity Loan Fund. </w:t>
      </w:r>
    </w:p>
    <w:p w14:paraId="4AC88AE5" w14:textId="49469DD4" w:rsidR="00972A50" w:rsidRPr="00A37E08" w:rsidRDefault="00972A50" w:rsidP="00972A50">
      <w:pPr>
        <w:pStyle w:val="ListParagraph"/>
        <w:numPr>
          <w:ilvl w:val="0"/>
          <w:numId w:val="5"/>
        </w:numPr>
        <w:spacing w:before="120"/>
        <w:ind w:right="938"/>
        <w:jc w:val="both"/>
        <w:rPr>
          <w:b/>
          <w:bCs/>
        </w:rPr>
      </w:pPr>
      <w:r w:rsidRPr="00A37E08">
        <w:rPr>
          <w:b/>
          <w:bCs/>
        </w:rPr>
        <w:lastRenderedPageBreak/>
        <w:t>Approval of the VA FY2021 O&amp;M Budget:</w:t>
      </w:r>
    </w:p>
    <w:p w14:paraId="3C0C83ED" w14:textId="1A4FA4A1" w:rsidR="00084F4A" w:rsidRPr="00A37E08" w:rsidRDefault="00787CA1">
      <w:pPr>
        <w:spacing w:before="120"/>
        <w:ind w:left="1180" w:right="938"/>
        <w:jc w:val="both"/>
      </w:pPr>
      <w:bookmarkStart w:id="3" w:name="_Hlk42001300"/>
      <w:r w:rsidRPr="00A37E08">
        <w:t xml:space="preserve">Per the agreement with the VA, the Authority must review the yearly O&amp;M budget and approve.  Both Mr. DeBarr and Mr. Monacell have both reviewed the budget and have recommended it be approved by the board. </w:t>
      </w:r>
    </w:p>
    <w:bookmarkEnd w:id="3"/>
    <w:p w14:paraId="7C6B62DE" w14:textId="54916AC5" w:rsidR="00787CA1" w:rsidRDefault="00787CA1">
      <w:pPr>
        <w:spacing w:before="120"/>
        <w:ind w:left="1180" w:right="938"/>
        <w:jc w:val="both"/>
      </w:pPr>
      <w:r w:rsidRPr="00A37E08">
        <w:t xml:space="preserve">Mr. </w:t>
      </w:r>
      <w:proofErr w:type="spellStart"/>
      <w:r w:rsidRPr="00A37E08">
        <w:t>Bolia</w:t>
      </w:r>
      <w:proofErr w:type="spellEnd"/>
      <w:r w:rsidRPr="00A37E08">
        <w:t xml:space="preserve"> made a motion to approve the VA FY2021 O&amp;M Budget.  Ms. Coblentz seconded the motion which was unanimously approved.</w:t>
      </w:r>
    </w:p>
    <w:p w14:paraId="69B9D81D" w14:textId="77777777" w:rsidR="002478B4" w:rsidRPr="00A37E08" w:rsidRDefault="002478B4">
      <w:pPr>
        <w:spacing w:before="120"/>
        <w:ind w:left="1180" w:right="938"/>
        <w:jc w:val="both"/>
      </w:pPr>
    </w:p>
    <w:p w14:paraId="56FFCC65" w14:textId="211F5723" w:rsidR="00850A28" w:rsidRPr="00A37E08" w:rsidRDefault="00357BEF" w:rsidP="00787CA1">
      <w:pPr>
        <w:pStyle w:val="ListParagraph"/>
        <w:numPr>
          <w:ilvl w:val="0"/>
          <w:numId w:val="2"/>
        </w:numPr>
        <w:spacing w:before="120"/>
        <w:ind w:right="938"/>
        <w:jc w:val="both"/>
        <w:rPr>
          <w:b/>
          <w:bCs/>
        </w:rPr>
      </w:pPr>
      <w:r w:rsidRPr="00A37E08">
        <w:rPr>
          <w:b/>
          <w:bCs/>
        </w:rPr>
        <w:t>Items for Discussion:</w:t>
      </w:r>
    </w:p>
    <w:p w14:paraId="65EC7CD8" w14:textId="00D0A822" w:rsidR="00972A50" w:rsidRPr="00A37E08" w:rsidRDefault="00972A50" w:rsidP="00850A28">
      <w:pPr>
        <w:pStyle w:val="ListParagraph"/>
        <w:numPr>
          <w:ilvl w:val="0"/>
          <w:numId w:val="7"/>
        </w:numPr>
        <w:spacing w:before="119"/>
        <w:jc w:val="both"/>
        <w:rPr>
          <w:b/>
          <w:bCs/>
        </w:rPr>
      </w:pPr>
      <w:r w:rsidRPr="00A37E08">
        <w:rPr>
          <w:b/>
          <w:bCs/>
        </w:rPr>
        <w:t>MOU with LISC and Sky Capital Ventures concerning Small Business Continuity Loan Fund:</w:t>
      </w:r>
    </w:p>
    <w:p w14:paraId="5FCEDFBD" w14:textId="7D53CDC2" w:rsidR="00911C64" w:rsidRPr="00A37E08" w:rsidRDefault="00911C64" w:rsidP="00911C64">
      <w:pPr>
        <w:spacing w:before="119"/>
        <w:ind w:left="1180"/>
        <w:jc w:val="both"/>
      </w:pPr>
      <w:r w:rsidRPr="00A37E08">
        <w:t>This MOU coincides with the small business loan</w:t>
      </w:r>
      <w:r w:rsidR="00127DFD" w:rsidRPr="00A37E08">
        <w:t xml:space="preserve"> an constitutes board approval. </w:t>
      </w:r>
    </w:p>
    <w:p w14:paraId="53CA33F7" w14:textId="3E3D0A71" w:rsidR="00972A50" w:rsidRPr="00A37E08" w:rsidRDefault="00972A50" w:rsidP="00850A28">
      <w:pPr>
        <w:pStyle w:val="ListParagraph"/>
        <w:numPr>
          <w:ilvl w:val="0"/>
          <w:numId w:val="7"/>
        </w:numPr>
        <w:spacing w:before="119"/>
        <w:jc w:val="both"/>
        <w:rPr>
          <w:b/>
          <w:bCs/>
        </w:rPr>
      </w:pPr>
      <w:r w:rsidRPr="00A37E08">
        <w:rPr>
          <w:b/>
          <w:bCs/>
        </w:rPr>
        <w:t>MOU with Cities concerning Small Business Continuity Loan Fund:</w:t>
      </w:r>
    </w:p>
    <w:p w14:paraId="46C663B2" w14:textId="48F64D73" w:rsidR="00127DFD" w:rsidRPr="00A37E08" w:rsidRDefault="00127DFD" w:rsidP="00127DFD">
      <w:pPr>
        <w:spacing w:before="119"/>
        <w:ind w:left="1180"/>
        <w:jc w:val="both"/>
      </w:pPr>
      <w:r w:rsidRPr="00A37E08">
        <w:t xml:space="preserve">This MOU coincides with the small business loan an constitutes board approval. </w:t>
      </w:r>
    </w:p>
    <w:p w14:paraId="7AEA0B43" w14:textId="1B40CB2B" w:rsidR="00850A28" w:rsidRPr="00A37E08" w:rsidRDefault="00850A28" w:rsidP="00850A28">
      <w:pPr>
        <w:pStyle w:val="ListParagraph"/>
        <w:numPr>
          <w:ilvl w:val="0"/>
          <w:numId w:val="7"/>
        </w:numPr>
        <w:spacing w:before="119"/>
        <w:jc w:val="both"/>
        <w:rPr>
          <w:b/>
          <w:bCs/>
        </w:rPr>
      </w:pPr>
      <w:r w:rsidRPr="00A37E08">
        <w:rPr>
          <w:b/>
          <w:bCs/>
        </w:rPr>
        <w:t>O</w:t>
      </w:r>
      <w:r w:rsidR="00972A50" w:rsidRPr="00A37E08">
        <w:rPr>
          <w:b/>
          <w:bCs/>
        </w:rPr>
        <w:t>ne West Court Office Lease</w:t>
      </w:r>
      <w:r w:rsidR="00787CA1" w:rsidRPr="00A37E08">
        <w:rPr>
          <w:b/>
          <w:bCs/>
        </w:rPr>
        <w:t>/Project Manager</w:t>
      </w:r>
      <w:r w:rsidR="00972A50" w:rsidRPr="00A37E08">
        <w:rPr>
          <w:b/>
          <w:bCs/>
        </w:rPr>
        <w:t>:</w:t>
      </w:r>
    </w:p>
    <w:p w14:paraId="0D506E14" w14:textId="10D53E9E" w:rsidR="00CC3AD0" w:rsidRPr="00A37E08" w:rsidRDefault="005770C4" w:rsidP="004108D3">
      <w:pPr>
        <w:spacing w:before="119"/>
        <w:ind w:left="1180"/>
        <w:jc w:val="both"/>
      </w:pPr>
      <w:bookmarkStart w:id="4" w:name="_Hlk42001916"/>
      <w:r w:rsidRPr="00A37E08">
        <w:t xml:space="preserve">Mr. DeBarr </w:t>
      </w:r>
      <w:r w:rsidR="00CC3AD0" w:rsidRPr="00A37E08">
        <w:t>pr</w:t>
      </w:r>
      <w:r w:rsidR="00820428" w:rsidRPr="00A37E08">
        <w:t>ovided an</w:t>
      </w:r>
      <w:r w:rsidR="00AD00D1" w:rsidRPr="00A37E08">
        <w:t xml:space="preserve"> </w:t>
      </w:r>
      <w:r w:rsidR="00820428" w:rsidRPr="00A37E08">
        <w:t>update on the status of the office reloca</w:t>
      </w:r>
      <w:r w:rsidR="00AD00D1" w:rsidRPr="00A37E08">
        <w:t xml:space="preserve">tion.  </w:t>
      </w:r>
      <w:r w:rsidR="00787CA1" w:rsidRPr="00A37E08">
        <w:t>The Authority</w:t>
      </w:r>
      <w:r w:rsidR="00573884" w:rsidRPr="00A37E08">
        <w:t xml:space="preserve"> will </w:t>
      </w:r>
      <w:r w:rsidR="00AD00D1" w:rsidRPr="00A37E08">
        <w:t>continue to move forward with the relocation</w:t>
      </w:r>
      <w:r w:rsidR="002C4B78" w:rsidRPr="00A37E08">
        <w:t xml:space="preserve">, </w:t>
      </w:r>
      <w:r w:rsidR="00787CA1" w:rsidRPr="00A37E08">
        <w:t xml:space="preserve">due to the lease at the current office location ending in June.  Negotiations with the landlord at One West Court are still in progress.  </w:t>
      </w:r>
      <w:r w:rsidR="009D6C47" w:rsidRPr="00A37E08">
        <w:t xml:space="preserve">Mr. DeBarr also notes that a project manager will be brought on board to assist with the move.  </w:t>
      </w:r>
      <w:r w:rsidR="004108D3" w:rsidRPr="00A37E08">
        <w:t xml:space="preserve">Cushman &amp; Wakefield is currently being considered.  Negotiation with the current landlord at Decatur Town Center are in progress to extend the lease from June-September allowing time for construction and move into the new office. </w:t>
      </w:r>
    </w:p>
    <w:bookmarkEnd w:id="4"/>
    <w:p w14:paraId="6D608680" w14:textId="77777777" w:rsidR="00972A50" w:rsidRPr="00A37E08" w:rsidRDefault="00972A50" w:rsidP="00787CA1">
      <w:pPr>
        <w:ind w:right="871"/>
        <w:rPr>
          <w:b/>
          <w:bCs/>
        </w:rPr>
      </w:pPr>
    </w:p>
    <w:p w14:paraId="74D9382B" w14:textId="7C4D5E5E" w:rsidR="00972A50" w:rsidRPr="00A37E08" w:rsidRDefault="00972A50" w:rsidP="00972A50">
      <w:pPr>
        <w:pStyle w:val="ListParagraph"/>
        <w:numPr>
          <w:ilvl w:val="0"/>
          <w:numId w:val="7"/>
        </w:numPr>
        <w:ind w:right="871"/>
        <w:rPr>
          <w:b/>
          <w:bCs/>
        </w:rPr>
      </w:pPr>
      <w:r w:rsidRPr="00A37E08">
        <w:rPr>
          <w:b/>
          <w:bCs/>
        </w:rPr>
        <w:t>Metro-South CID loan modification/addition:</w:t>
      </w:r>
    </w:p>
    <w:p w14:paraId="3F2A3263" w14:textId="0A6C8901" w:rsidR="00972A50" w:rsidRPr="00A37E08" w:rsidRDefault="004108D3" w:rsidP="004108D3">
      <w:pPr>
        <w:ind w:left="1180" w:right="871"/>
      </w:pPr>
      <w:r w:rsidRPr="00A37E08">
        <w:t xml:space="preserve">The Metro Atlanta CID </w:t>
      </w:r>
      <w:r w:rsidR="001B78F5" w:rsidRPr="00A37E08">
        <w:t xml:space="preserve">is requesting deferral </w:t>
      </w:r>
      <w:r w:rsidR="00732539" w:rsidRPr="00A37E08">
        <w:t>of payments due to the Covid-19 pandemic.  Th</w:t>
      </w:r>
      <w:r w:rsidR="00911C64" w:rsidRPr="00A37E08">
        <w:t xml:space="preserve">ey </w:t>
      </w:r>
      <w:r w:rsidR="00732539" w:rsidRPr="00A37E08">
        <w:t>are also requesting to increase their bond from $16k to $19k and defer the payments for 5 years</w:t>
      </w:r>
      <w:r w:rsidR="00911C64" w:rsidRPr="00A37E08">
        <w:t xml:space="preserve"> with repayment to start in 2025. </w:t>
      </w:r>
    </w:p>
    <w:p w14:paraId="3F45B354" w14:textId="77777777" w:rsidR="00732539" w:rsidRPr="00A37E08" w:rsidRDefault="00732539" w:rsidP="004108D3">
      <w:pPr>
        <w:ind w:left="1180" w:right="871"/>
      </w:pPr>
    </w:p>
    <w:p w14:paraId="6A99BFD2" w14:textId="2E15712C" w:rsidR="00732539" w:rsidRPr="00A37E08" w:rsidRDefault="00732539" w:rsidP="00732539">
      <w:pPr>
        <w:ind w:left="1180" w:right="871"/>
      </w:pPr>
      <w:r w:rsidRPr="00A37E08">
        <w:t xml:space="preserve">Mr. </w:t>
      </w:r>
      <w:proofErr w:type="spellStart"/>
      <w:r w:rsidRPr="00A37E08">
        <w:t>Bolia</w:t>
      </w:r>
      <w:proofErr w:type="spellEnd"/>
      <w:r w:rsidR="00911C64" w:rsidRPr="00A37E08">
        <w:t xml:space="preserve"> expressed being in favor of this due to the favorable partnership the Metro Atlanta CID has with Decide DeKalb.</w:t>
      </w:r>
    </w:p>
    <w:p w14:paraId="07A36ECB" w14:textId="23DE1201" w:rsidR="00A37E08" w:rsidRDefault="00A37E08" w:rsidP="00732539">
      <w:pPr>
        <w:ind w:left="1180" w:right="871"/>
      </w:pPr>
    </w:p>
    <w:p w14:paraId="196562F1" w14:textId="77777777" w:rsidR="00A37E08" w:rsidRDefault="00A37E08" w:rsidP="00732539">
      <w:pPr>
        <w:ind w:left="1180" w:right="871"/>
      </w:pPr>
    </w:p>
    <w:p w14:paraId="1B231DD3" w14:textId="77777777" w:rsidR="00972A50" w:rsidRPr="00972A50" w:rsidRDefault="00972A50" w:rsidP="00972A50">
      <w:pPr>
        <w:pStyle w:val="ListParagraph"/>
        <w:ind w:left="1540" w:right="871" w:firstLine="0"/>
        <w:rPr>
          <w:b/>
          <w:bCs/>
        </w:rPr>
      </w:pPr>
    </w:p>
    <w:p w14:paraId="74CB1624" w14:textId="12D68524" w:rsidR="00B3787E" w:rsidRDefault="005770C4" w:rsidP="00481495">
      <w:pPr>
        <w:ind w:left="1180" w:right="871"/>
      </w:pPr>
      <w:r>
        <w:t xml:space="preserve">Mr. </w:t>
      </w:r>
      <w:r w:rsidR="00B33FA4">
        <w:t>Reddy</w:t>
      </w:r>
      <w:r>
        <w:t xml:space="preserve"> moved to adjourn the </w:t>
      </w:r>
      <w:r w:rsidR="00B33FA4">
        <w:t>Ma</w:t>
      </w:r>
      <w:r w:rsidR="004108D3">
        <w:t>y</w:t>
      </w:r>
      <w:r w:rsidR="00B33FA4">
        <w:t xml:space="preserve"> 1</w:t>
      </w:r>
      <w:r w:rsidR="004108D3">
        <w:t>2</w:t>
      </w:r>
      <w:r w:rsidR="00B33FA4" w:rsidRPr="00B33FA4">
        <w:rPr>
          <w:vertAlign w:val="superscript"/>
        </w:rPr>
        <w:t>th</w:t>
      </w:r>
      <w:r w:rsidR="00B33FA4">
        <w:t>, 2020</w:t>
      </w:r>
      <w:r>
        <w:t xml:space="preserve"> Finance Audit Committee meeting. The meeting adjourned at </w:t>
      </w:r>
      <w:r w:rsidR="00B33FA4">
        <w:t>10</w:t>
      </w:r>
      <w:r>
        <w:t>:</w:t>
      </w:r>
      <w:r w:rsidR="004108D3">
        <w:t>30</w:t>
      </w:r>
      <w:r>
        <w:t xml:space="preserve"> </w:t>
      </w:r>
      <w:r w:rsidR="00B33FA4">
        <w:t>a</w:t>
      </w:r>
      <w:r>
        <w:t>.m.</w:t>
      </w:r>
    </w:p>
    <w:p w14:paraId="2E1D55A5" w14:textId="77777777" w:rsidR="00B3787E" w:rsidRDefault="00B3787E">
      <w:pPr>
        <w:pStyle w:val="BodyText"/>
        <w:rPr>
          <w:sz w:val="20"/>
        </w:rPr>
      </w:pPr>
    </w:p>
    <w:p w14:paraId="366B6A71" w14:textId="77777777" w:rsidR="00B3787E" w:rsidRDefault="00B3787E">
      <w:pPr>
        <w:pStyle w:val="BodyText"/>
        <w:rPr>
          <w:sz w:val="20"/>
        </w:rPr>
      </w:pPr>
    </w:p>
    <w:p w14:paraId="51DF402D" w14:textId="77777777" w:rsidR="00B3787E" w:rsidRDefault="00B3787E">
      <w:pPr>
        <w:pStyle w:val="BodyText"/>
        <w:rPr>
          <w:sz w:val="20"/>
        </w:rPr>
      </w:pPr>
    </w:p>
    <w:p w14:paraId="7CADD0FD" w14:textId="77777777" w:rsidR="00B3787E" w:rsidRDefault="00B3787E">
      <w:pPr>
        <w:pStyle w:val="BodyText"/>
        <w:rPr>
          <w:sz w:val="20"/>
        </w:rPr>
      </w:pPr>
    </w:p>
    <w:p w14:paraId="33378787" w14:textId="77777777" w:rsidR="00B3787E" w:rsidRDefault="00B3787E">
      <w:pPr>
        <w:pStyle w:val="BodyText"/>
        <w:rPr>
          <w:sz w:val="20"/>
        </w:rPr>
      </w:pPr>
    </w:p>
    <w:p w14:paraId="74570534" w14:textId="77777777" w:rsidR="00B3787E" w:rsidRDefault="00B3787E">
      <w:pPr>
        <w:pStyle w:val="BodyText"/>
        <w:rPr>
          <w:sz w:val="20"/>
        </w:rPr>
      </w:pPr>
    </w:p>
    <w:p w14:paraId="496FA0D0" w14:textId="77777777" w:rsidR="00B3787E" w:rsidRDefault="00B3787E">
      <w:pPr>
        <w:pStyle w:val="BodyText"/>
        <w:rPr>
          <w:sz w:val="20"/>
        </w:rPr>
      </w:pPr>
    </w:p>
    <w:p w14:paraId="5A792E64" w14:textId="77777777" w:rsidR="00B3787E" w:rsidRDefault="00B3787E">
      <w:pPr>
        <w:pStyle w:val="BodyText"/>
        <w:rPr>
          <w:sz w:val="20"/>
        </w:rPr>
      </w:pPr>
    </w:p>
    <w:p w14:paraId="75F5A291" w14:textId="77777777" w:rsidR="00B3787E" w:rsidRDefault="00B3787E">
      <w:pPr>
        <w:pStyle w:val="BodyText"/>
        <w:rPr>
          <w:sz w:val="20"/>
        </w:rPr>
      </w:pPr>
    </w:p>
    <w:p w14:paraId="6B6A989F" w14:textId="77777777" w:rsidR="00B3787E" w:rsidRDefault="00B3787E">
      <w:pPr>
        <w:pStyle w:val="BodyText"/>
        <w:rPr>
          <w:sz w:val="20"/>
        </w:rPr>
      </w:pPr>
    </w:p>
    <w:p w14:paraId="736E0704" w14:textId="77777777" w:rsidR="00B3787E" w:rsidRDefault="00B3787E">
      <w:pPr>
        <w:pStyle w:val="BodyText"/>
        <w:rPr>
          <w:sz w:val="20"/>
        </w:rPr>
      </w:pPr>
    </w:p>
    <w:p w14:paraId="5F101D03" w14:textId="77777777" w:rsidR="00B3787E" w:rsidRDefault="00B3787E">
      <w:pPr>
        <w:pStyle w:val="BodyText"/>
        <w:rPr>
          <w:sz w:val="20"/>
        </w:rPr>
      </w:pPr>
    </w:p>
    <w:p w14:paraId="0835DFF9" w14:textId="77777777" w:rsidR="00B3787E" w:rsidRDefault="00B3787E">
      <w:pPr>
        <w:pStyle w:val="BodyText"/>
        <w:rPr>
          <w:sz w:val="20"/>
        </w:rPr>
      </w:pPr>
    </w:p>
    <w:p w14:paraId="15DE0BCE" w14:textId="77777777" w:rsidR="00B3787E" w:rsidRDefault="00B3787E">
      <w:pPr>
        <w:pStyle w:val="BodyText"/>
        <w:rPr>
          <w:sz w:val="20"/>
        </w:rPr>
      </w:pPr>
    </w:p>
    <w:p w14:paraId="0277A818" w14:textId="77777777" w:rsidR="00B3787E" w:rsidRDefault="00B3787E">
      <w:pPr>
        <w:pStyle w:val="BodyText"/>
        <w:rPr>
          <w:sz w:val="20"/>
        </w:rPr>
      </w:pPr>
    </w:p>
    <w:p w14:paraId="4378546B" w14:textId="77777777" w:rsidR="00B3787E" w:rsidRDefault="00B3787E">
      <w:pPr>
        <w:pStyle w:val="BodyText"/>
        <w:rPr>
          <w:sz w:val="20"/>
        </w:rPr>
      </w:pPr>
    </w:p>
    <w:p w14:paraId="7A4B7372" w14:textId="77777777" w:rsidR="00B3787E" w:rsidRDefault="00B3787E">
      <w:pPr>
        <w:pStyle w:val="BodyText"/>
        <w:rPr>
          <w:sz w:val="20"/>
        </w:rPr>
      </w:pPr>
    </w:p>
    <w:p w14:paraId="3B98E6CF" w14:textId="77777777" w:rsidR="00B3787E" w:rsidRDefault="00B3787E">
      <w:pPr>
        <w:pStyle w:val="BodyText"/>
        <w:rPr>
          <w:sz w:val="20"/>
        </w:rPr>
      </w:pPr>
    </w:p>
    <w:p w14:paraId="73DB598E" w14:textId="77777777" w:rsidR="00B3787E" w:rsidRDefault="00B3787E">
      <w:pPr>
        <w:pStyle w:val="BodyText"/>
        <w:rPr>
          <w:sz w:val="17"/>
        </w:rPr>
      </w:pPr>
    </w:p>
    <w:p w14:paraId="38C583F1" w14:textId="77777777" w:rsidR="00481495" w:rsidRDefault="00481495">
      <w:pPr>
        <w:pStyle w:val="BodyText"/>
        <w:spacing w:before="93"/>
        <w:ind w:right="934"/>
        <w:jc w:val="right"/>
      </w:pPr>
    </w:p>
    <w:p w14:paraId="60D37596" w14:textId="77777777" w:rsidR="00481495" w:rsidRDefault="00481495">
      <w:pPr>
        <w:pStyle w:val="BodyText"/>
        <w:spacing w:before="93"/>
        <w:ind w:right="934"/>
        <w:jc w:val="right"/>
      </w:pPr>
    </w:p>
    <w:p w14:paraId="273E87FB" w14:textId="77777777" w:rsidR="00481495" w:rsidRDefault="00481495">
      <w:pPr>
        <w:pStyle w:val="BodyText"/>
        <w:spacing w:before="93"/>
        <w:ind w:right="934"/>
        <w:jc w:val="right"/>
      </w:pPr>
    </w:p>
    <w:p w14:paraId="27BCAC4F" w14:textId="77777777" w:rsidR="00481495" w:rsidRDefault="00481495">
      <w:pPr>
        <w:pStyle w:val="BodyText"/>
        <w:spacing w:before="93"/>
        <w:ind w:right="934"/>
        <w:jc w:val="right"/>
      </w:pPr>
    </w:p>
    <w:p w14:paraId="6CB7DA11" w14:textId="77777777" w:rsidR="00481495" w:rsidRDefault="00481495">
      <w:pPr>
        <w:pStyle w:val="BodyText"/>
        <w:spacing w:before="93"/>
        <w:ind w:right="934"/>
        <w:jc w:val="right"/>
      </w:pPr>
    </w:p>
    <w:p w14:paraId="77CD9AEC" w14:textId="77777777" w:rsidR="00481495" w:rsidRDefault="00481495">
      <w:pPr>
        <w:pStyle w:val="BodyText"/>
        <w:spacing w:before="93"/>
        <w:ind w:right="934"/>
        <w:jc w:val="right"/>
      </w:pPr>
    </w:p>
    <w:p w14:paraId="66A2CAB2" w14:textId="77777777" w:rsidR="00481495" w:rsidRDefault="00481495">
      <w:pPr>
        <w:pStyle w:val="BodyText"/>
        <w:spacing w:before="93"/>
        <w:ind w:right="934"/>
        <w:jc w:val="right"/>
      </w:pPr>
    </w:p>
    <w:p w14:paraId="521305DF" w14:textId="77777777" w:rsidR="00481495" w:rsidRDefault="00481495">
      <w:pPr>
        <w:pStyle w:val="BodyText"/>
        <w:spacing w:before="93"/>
        <w:ind w:right="934"/>
        <w:jc w:val="right"/>
      </w:pPr>
    </w:p>
    <w:p w14:paraId="0E808BB5" w14:textId="77777777" w:rsidR="00481495" w:rsidRDefault="00481495">
      <w:pPr>
        <w:pStyle w:val="BodyText"/>
        <w:spacing w:before="93"/>
        <w:ind w:right="934"/>
        <w:jc w:val="right"/>
      </w:pPr>
    </w:p>
    <w:p w14:paraId="63317329" w14:textId="77777777" w:rsidR="00481495" w:rsidRDefault="00481495">
      <w:pPr>
        <w:pStyle w:val="BodyText"/>
        <w:spacing w:before="93"/>
        <w:ind w:right="934"/>
        <w:jc w:val="right"/>
      </w:pPr>
    </w:p>
    <w:p w14:paraId="761E30B4" w14:textId="77777777" w:rsidR="00481495" w:rsidRDefault="00481495">
      <w:pPr>
        <w:pStyle w:val="BodyText"/>
        <w:spacing w:before="93"/>
        <w:ind w:right="934"/>
        <w:jc w:val="right"/>
      </w:pPr>
    </w:p>
    <w:p w14:paraId="3DE847CB" w14:textId="77777777" w:rsidR="00481495" w:rsidRDefault="00481495">
      <w:pPr>
        <w:pStyle w:val="BodyText"/>
        <w:spacing w:before="93"/>
        <w:ind w:right="934"/>
        <w:jc w:val="right"/>
      </w:pPr>
    </w:p>
    <w:p w14:paraId="78D285EB" w14:textId="77777777" w:rsidR="00481495" w:rsidRDefault="00481495">
      <w:pPr>
        <w:pStyle w:val="BodyText"/>
        <w:spacing w:before="93"/>
        <w:ind w:right="934"/>
        <w:jc w:val="right"/>
      </w:pPr>
    </w:p>
    <w:p w14:paraId="257DA17C" w14:textId="77777777" w:rsidR="00481495" w:rsidRDefault="00481495">
      <w:pPr>
        <w:pStyle w:val="BodyText"/>
        <w:spacing w:before="93"/>
        <w:ind w:right="934"/>
        <w:jc w:val="right"/>
      </w:pPr>
    </w:p>
    <w:p w14:paraId="68D3D5AB" w14:textId="77777777" w:rsidR="00481495" w:rsidRDefault="00481495">
      <w:pPr>
        <w:pStyle w:val="BodyText"/>
        <w:spacing w:before="93"/>
        <w:ind w:right="934"/>
        <w:jc w:val="right"/>
      </w:pPr>
    </w:p>
    <w:p w14:paraId="4F1BD9DA" w14:textId="77777777" w:rsidR="00481495" w:rsidRDefault="00481495">
      <w:pPr>
        <w:pStyle w:val="BodyText"/>
        <w:spacing w:before="93"/>
        <w:ind w:right="934"/>
        <w:jc w:val="right"/>
      </w:pPr>
    </w:p>
    <w:p w14:paraId="51EE9FD8" w14:textId="77777777" w:rsidR="00481495" w:rsidRDefault="00481495">
      <w:pPr>
        <w:pStyle w:val="BodyText"/>
        <w:spacing w:before="93"/>
        <w:ind w:right="934"/>
        <w:jc w:val="right"/>
      </w:pPr>
    </w:p>
    <w:p w14:paraId="508B6345" w14:textId="77777777" w:rsidR="00481495" w:rsidRDefault="00481495">
      <w:pPr>
        <w:pStyle w:val="BodyText"/>
        <w:spacing w:before="93"/>
        <w:ind w:right="934"/>
        <w:jc w:val="right"/>
      </w:pPr>
    </w:p>
    <w:p w14:paraId="6586097D" w14:textId="77777777" w:rsidR="00481495" w:rsidRDefault="00481495">
      <w:pPr>
        <w:pStyle w:val="BodyText"/>
        <w:spacing w:before="93"/>
        <w:ind w:right="934"/>
        <w:jc w:val="right"/>
      </w:pPr>
    </w:p>
    <w:p w14:paraId="080295C1" w14:textId="77777777" w:rsidR="00481495" w:rsidRDefault="00481495">
      <w:pPr>
        <w:pStyle w:val="BodyText"/>
        <w:spacing w:before="93"/>
        <w:ind w:right="934"/>
        <w:jc w:val="right"/>
      </w:pPr>
    </w:p>
    <w:p w14:paraId="021E06F7" w14:textId="77777777" w:rsidR="00481495" w:rsidRDefault="00481495">
      <w:pPr>
        <w:pStyle w:val="BodyText"/>
        <w:spacing w:before="93"/>
        <w:ind w:right="934"/>
        <w:jc w:val="right"/>
      </w:pPr>
    </w:p>
    <w:p w14:paraId="2B157684" w14:textId="77777777" w:rsidR="00481495" w:rsidRDefault="00481495">
      <w:pPr>
        <w:pStyle w:val="BodyText"/>
        <w:spacing w:before="93"/>
        <w:ind w:right="934"/>
        <w:jc w:val="right"/>
      </w:pPr>
    </w:p>
    <w:p w14:paraId="41078BEE" w14:textId="1DD4EB19" w:rsidR="00B3787E" w:rsidRDefault="00B3787E">
      <w:pPr>
        <w:pStyle w:val="BodyText"/>
        <w:spacing w:before="93"/>
        <w:ind w:right="934"/>
        <w:jc w:val="right"/>
      </w:pPr>
    </w:p>
    <w:sectPr w:rsidR="00B3787E">
      <w:pgSz w:w="12240" w:h="15840"/>
      <w:pgMar w:top="320" w:right="5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439D2"/>
    <w:multiLevelType w:val="hybridMultilevel"/>
    <w:tmpl w:val="C36EE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35106"/>
    <w:multiLevelType w:val="hybridMultilevel"/>
    <w:tmpl w:val="40E029BA"/>
    <w:lvl w:ilvl="0" w:tplc="342CEFE6">
      <w:start w:val="1"/>
      <w:numFmt w:val="upperRoman"/>
      <w:lvlText w:val="%1."/>
      <w:lvlJc w:val="left"/>
      <w:pPr>
        <w:ind w:left="1180" w:hanging="720"/>
        <w:jc w:val="left"/>
      </w:pPr>
      <w:rPr>
        <w:rFonts w:ascii="Times New Roman" w:eastAsia="Times New Roman" w:hAnsi="Times New Roman" w:cs="Times New Roman" w:hint="default"/>
        <w:b/>
        <w:bCs/>
        <w:w w:val="100"/>
        <w:sz w:val="22"/>
        <w:szCs w:val="22"/>
      </w:rPr>
    </w:lvl>
    <w:lvl w:ilvl="1" w:tplc="089470B6">
      <w:start w:val="1"/>
      <w:numFmt w:val="upperLetter"/>
      <w:lvlText w:val="%2."/>
      <w:lvlJc w:val="left"/>
      <w:pPr>
        <w:ind w:left="1540" w:hanging="360"/>
        <w:jc w:val="left"/>
      </w:pPr>
      <w:rPr>
        <w:rFonts w:ascii="Times New Roman" w:eastAsia="Times New Roman" w:hAnsi="Times New Roman" w:cs="Times New Roman" w:hint="default"/>
        <w:b/>
        <w:bCs/>
        <w:spacing w:val="-1"/>
        <w:w w:val="100"/>
        <w:sz w:val="22"/>
        <w:szCs w:val="22"/>
      </w:rPr>
    </w:lvl>
    <w:lvl w:ilvl="2" w:tplc="55E2127C">
      <w:numFmt w:val="bullet"/>
      <w:lvlText w:val="•"/>
      <w:lvlJc w:val="left"/>
      <w:pPr>
        <w:ind w:left="2524" w:hanging="360"/>
      </w:pPr>
      <w:rPr>
        <w:rFonts w:hint="default"/>
      </w:rPr>
    </w:lvl>
    <w:lvl w:ilvl="3" w:tplc="6FB29484">
      <w:numFmt w:val="bullet"/>
      <w:lvlText w:val="•"/>
      <w:lvlJc w:val="left"/>
      <w:pPr>
        <w:ind w:left="3508" w:hanging="360"/>
      </w:pPr>
      <w:rPr>
        <w:rFonts w:hint="default"/>
      </w:rPr>
    </w:lvl>
    <w:lvl w:ilvl="4" w:tplc="2F52A8A6">
      <w:numFmt w:val="bullet"/>
      <w:lvlText w:val="•"/>
      <w:lvlJc w:val="left"/>
      <w:pPr>
        <w:ind w:left="4493" w:hanging="360"/>
      </w:pPr>
      <w:rPr>
        <w:rFonts w:hint="default"/>
      </w:rPr>
    </w:lvl>
    <w:lvl w:ilvl="5" w:tplc="696CC60A">
      <w:numFmt w:val="bullet"/>
      <w:lvlText w:val="•"/>
      <w:lvlJc w:val="left"/>
      <w:pPr>
        <w:ind w:left="5477" w:hanging="360"/>
      </w:pPr>
      <w:rPr>
        <w:rFonts w:hint="default"/>
      </w:rPr>
    </w:lvl>
    <w:lvl w:ilvl="6" w:tplc="2160A7A4">
      <w:numFmt w:val="bullet"/>
      <w:lvlText w:val="•"/>
      <w:lvlJc w:val="left"/>
      <w:pPr>
        <w:ind w:left="6462" w:hanging="360"/>
      </w:pPr>
      <w:rPr>
        <w:rFonts w:hint="default"/>
      </w:rPr>
    </w:lvl>
    <w:lvl w:ilvl="7" w:tplc="B87A9892">
      <w:numFmt w:val="bullet"/>
      <w:lvlText w:val="•"/>
      <w:lvlJc w:val="left"/>
      <w:pPr>
        <w:ind w:left="7446" w:hanging="360"/>
      </w:pPr>
      <w:rPr>
        <w:rFonts w:hint="default"/>
      </w:rPr>
    </w:lvl>
    <w:lvl w:ilvl="8" w:tplc="8D767AAE">
      <w:numFmt w:val="bullet"/>
      <w:lvlText w:val="•"/>
      <w:lvlJc w:val="left"/>
      <w:pPr>
        <w:ind w:left="8431" w:hanging="360"/>
      </w:pPr>
      <w:rPr>
        <w:rFonts w:hint="default"/>
      </w:rPr>
    </w:lvl>
  </w:abstractNum>
  <w:abstractNum w:abstractNumId="2" w15:restartNumberingAfterBreak="0">
    <w:nsid w:val="25C40C05"/>
    <w:multiLevelType w:val="hybridMultilevel"/>
    <w:tmpl w:val="AC62D998"/>
    <w:lvl w:ilvl="0" w:tplc="4866FA72">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3" w15:restartNumberingAfterBreak="0">
    <w:nsid w:val="3FA14FA8"/>
    <w:multiLevelType w:val="hybridMultilevel"/>
    <w:tmpl w:val="89667FC0"/>
    <w:lvl w:ilvl="0" w:tplc="F22E5EAC">
      <w:start w:val="1"/>
      <w:numFmt w:val="lowerLetter"/>
      <w:lvlText w:val="%1."/>
      <w:lvlJc w:val="left"/>
      <w:pPr>
        <w:ind w:left="1540" w:hanging="360"/>
      </w:pPr>
      <w:rPr>
        <w:rFonts w:hint="default"/>
        <w:sz w:val="22"/>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4" w15:restartNumberingAfterBreak="0">
    <w:nsid w:val="5B867EF9"/>
    <w:multiLevelType w:val="hybridMultilevel"/>
    <w:tmpl w:val="71C03A7E"/>
    <w:lvl w:ilvl="0" w:tplc="04090019">
      <w:start w:val="1"/>
      <w:numFmt w:val="low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5" w15:restartNumberingAfterBreak="0">
    <w:nsid w:val="5FD52A1B"/>
    <w:multiLevelType w:val="hybridMultilevel"/>
    <w:tmpl w:val="F46A2276"/>
    <w:lvl w:ilvl="0" w:tplc="329AB28A">
      <w:start w:val="1"/>
      <w:numFmt w:val="low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6" w15:restartNumberingAfterBreak="0">
    <w:nsid w:val="72D05D5D"/>
    <w:multiLevelType w:val="hybridMultilevel"/>
    <w:tmpl w:val="E5825CA4"/>
    <w:lvl w:ilvl="0" w:tplc="8AB6CF88">
      <w:start w:val="1"/>
      <w:numFmt w:val="lowerLetter"/>
      <w:lvlText w:val="%1."/>
      <w:lvlJc w:val="left"/>
      <w:pPr>
        <w:ind w:left="1540" w:hanging="360"/>
        <w:jc w:val="left"/>
      </w:pPr>
      <w:rPr>
        <w:rFonts w:ascii="Times New Roman" w:eastAsia="Times New Roman" w:hAnsi="Times New Roman" w:cs="Times New Roman" w:hint="default"/>
        <w:b/>
        <w:bCs/>
        <w:w w:val="100"/>
        <w:sz w:val="22"/>
        <w:szCs w:val="22"/>
      </w:rPr>
    </w:lvl>
    <w:lvl w:ilvl="1" w:tplc="5254CC50">
      <w:numFmt w:val="bullet"/>
      <w:lvlText w:val="•"/>
      <w:lvlJc w:val="left"/>
      <w:pPr>
        <w:ind w:left="2426" w:hanging="360"/>
      </w:pPr>
      <w:rPr>
        <w:rFonts w:hint="default"/>
      </w:rPr>
    </w:lvl>
    <w:lvl w:ilvl="2" w:tplc="D39803AC">
      <w:numFmt w:val="bullet"/>
      <w:lvlText w:val="•"/>
      <w:lvlJc w:val="left"/>
      <w:pPr>
        <w:ind w:left="3312" w:hanging="360"/>
      </w:pPr>
      <w:rPr>
        <w:rFonts w:hint="default"/>
      </w:rPr>
    </w:lvl>
    <w:lvl w:ilvl="3" w:tplc="433E1C20">
      <w:numFmt w:val="bullet"/>
      <w:lvlText w:val="•"/>
      <w:lvlJc w:val="left"/>
      <w:pPr>
        <w:ind w:left="4198" w:hanging="360"/>
      </w:pPr>
      <w:rPr>
        <w:rFonts w:hint="default"/>
      </w:rPr>
    </w:lvl>
    <w:lvl w:ilvl="4" w:tplc="674C3EAE">
      <w:numFmt w:val="bullet"/>
      <w:lvlText w:val="•"/>
      <w:lvlJc w:val="left"/>
      <w:pPr>
        <w:ind w:left="5084" w:hanging="360"/>
      </w:pPr>
      <w:rPr>
        <w:rFonts w:hint="default"/>
      </w:rPr>
    </w:lvl>
    <w:lvl w:ilvl="5" w:tplc="21BA4284">
      <w:numFmt w:val="bullet"/>
      <w:lvlText w:val="•"/>
      <w:lvlJc w:val="left"/>
      <w:pPr>
        <w:ind w:left="5970" w:hanging="360"/>
      </w:pPr>
      <w:rPr>
        <w:rFonts w:hint="default"/>
      </w:rPr>
    </w:lvl>
    <w:lvl w:ilvl="6" w:tplc="15BE729E">
      <w:numFmt w:val="bullet"/>
      <w:lvlText w:val="•"/>
      <w:lvlJc w:val="left"/>
      <w:pPr>
        <w:ind w:left="6856" w:hanging="360"/>
      </w:pPr>
      <w:rPr>
        <w:rFonts w:hint="default"/>
      </w:rPr>
    </w:lvl>
    <w:lvl w:ilvl="7" w:tplc="A7FE68E2">
      <w:numFmt w:val="bullet"/>
      <w:lvlText w:val="•"/>
      <w:lvlJc w:val="left"/>
      <w:pPr>
        <w:ind w:left="7742" w:hanging="360"/>
      </w:pPr>
      <w:rPr>
        <w:rFonts w:hint="default"/>
      </w:rPr>
    </w:lvl>
    <w:lvl w:ilvl="8" w:tplc="09E64204">
      <w:numFmt w:val="bullet"/>
      <w:lvlText w:val="•"/>
      <w:lvlJc w:val="left"/>
      <w:pPr>
        <w:ind w:left="8628" w:hanging="360"/>
      </w:pPr>
      <w:rPr>
        <w:rFonts w:hint="default"/>
      </w:rPr>
    </w:lvl>
  </w:abstractNum>
  <w:num w:numId="1">
    <w:abstractNumId w:val="6"/>
  </w:num>
  <w:num w:numId="2">
    <w:abstractNumId w:val="1"/>
  </w:num>
  <w:num w:numId="3">
    <w:abstractNumId w:val="2"/>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7E"/>
    <w:rsid w:val="00010034"/>
    <w:rsid w:val="000253A9"/>
    <w:rsid w:val="00035496"/>
    <w:rsid w:val="00084F4A"/>
    <w:rsid w:val="000954DD"/>
    <w:rsid w:val="001117DE"/>
    <w:rsid w:val="00127DFD"/>
    <w:rsid w:val="00180A3A"/>
    <w:rsid w:val="00196C34"/>
    <w:rsid w:val="001B78F5"/>
    <w:rsid w:val="00206CA8"/>
    <w:rsid w:val="002427C6"/>
    <w:rsid w:val="002478B4"/>
    <w:rsid w:val="00253F9D"/>
    <w:rsid w:val="002C4B78"/>
    <w:rsid w:val="002E3B4B"/>
    <w:rsid w:val="003074FD"/>
    <w:rsid w:val="003104F8"/>
    <w:rsid w:val="003206E7"/>
    <w:rsid w:val="003403C8"/>
    <w:rsid w:val="00354F81"/>
    <w:rsid w:val="00357BEF"/>
    <w:rsid w:val="003E4090"/>
    <w:rsid w:val="004108D3"/>
    <w:rsid w:val="00440A86"/>
    <w:rsid w:val="00481495"/>
    <w:rsid w:val="004E3453"/>
    <w:rsid w:val="00500097"/>
    <w:rsid w:val="00573884"/>
    <w:rsid w:val="005770C4"/>
    <w:rsid w:val="005D28F0"/>
    <w:rsid w:val="00604933"/>
    <w:rsid w:val="00661B65"/>
    <w:rsid w:val="00666145"/>
    <w:rsid w:val="006C2FA7"/>
    <w:rsid w:val="00732539"/>
    <w:rsid w:val="00780FAF"/>
    <w:rsid w:val="00784705"/>
    <w:rsid w:val="00787CA1"/>
    <w:rsid w:val="00812706"/>
    <w:rsid w:val="00820428"/>
    <w:rsid w:val="00850A28"/>
    <w:rsid w:val="008A2D40"/>
    <w:rsid w:val="008B3938"/>
    <w:rsid w:val="00901255"/>
    <w:rsid w:val="00903CA3"/>
    <w:rsid w:val="00911C64"/>
    <w:rsid w:val="0095511B"/>
    <w:rsid w:val="00972A50"/>
    <w:rsid w:val="009C6FCA"/>
    <w:rsid w:val="009D6C47"/>
    <w:rsid w:val="009F23EE"/>
    <w:rsid w:val="00A37E08"/>
    <w:rsid w:val="00AD00D1"/>
    <w:rsid w:val="00AF224D"/>
    <w:rsid w:val="00B33FA4"/>
    <w:rsid w:val="00B3787E"/>
    <w:rsid w:val="00C62BD5"/>
    <w:rsid w:val="00CC3AD0"/>
    <w:rsid w:val="00CD2144"/>
    <w:rsid w:val="00DC1D9F"/>
    <w:rsid w:val="00F14731"/>
    <w:rsid w:val="00FB6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71B09"/>
  <w15:docId w15:val="{1AA7743B-0E1B-4D0E-96DE-0317D5EC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25" w:right="1008"/>
      <w:jc w:val="center"/>
      <w:outlineLvl w:val="0"/>
    </w:pPr>
    <w:rPr>
      <w:b/>
      <w:bCs/>
      <w:sz w:val="28"/>
      <w:szCs w:val="28"/>
    </w:rPr>
  </w:style>
  <w:style w:type="paragraph" w:styleId="Heading2">
    <w:name w:val="heading 2"/>
    <w:basedOn w:val="Normal"/>
    <w:uiPriority w:val="9"/>
    <w:unhideWhenUsed/>
    <w:qFormat/>
    <w:pPr>
      <w:ind w:left="174"/>
      <w:outlineLvl w:val="1"/>
    </w:pPr>
    <w:rPr>
      <w:b/>
      <w:bCs/>
      <w:sz w:val="24"/>
      <w:szCs w:val="24"/>
    </w:rPr>
  </w:style>
  <w:style w:type="paragraph" w:styleId="Heading3">
    <w:name w:val="heading 3"/>
    <w:basedOn w:val="Normal"/>
    <w:uiPriority w:val="9"/>
    <w:unhideWhenUsed/>
    <w:qFormat/>
    <w:pPr>
      <w:spacing w:before="119"/>
      <w:ind w:left="1180"/>
      <w:jc w:val="both"/>
      <w:outlineLvl w:val="2"/>
    </w:pPr>
    <w:rPr>
      <w:sz w:val="24"/>
      <w:szCs w:val="24"/>
    </w:rPr>
  </w:style>
  <w:style w:type="paragraph" w:styleId="Heading4">
    <w:name w:val="heading 4"/>
    <w:basedOn w:val="Normal"/>
    <w:uiPriority w:val="9"/>
    <w:unhideWhenUsed/>
    <w:qFormat/>
    <w:pPr>
      <w:ind w:left="1180" w:hanging="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180" w:hanging="720"/>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481495"/>
  </w:style>
  <w:style w:type="character" w:customStyle="1" w:styleId="eop">
    <w:name w:val="eop"/>
    <w:basedOn w:val="DefaultParagraphFont"/>
    <w:rsid w:val="00481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cidedekalb.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4952</TotalTime>
  <Pages>4</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ergilchrist</dc:creator>
  <cp:lastModifiedBy>Jenee Williams</cp:lastModifiedBy>
  <cp:revision>44</cp:revision>
  <dcterms:created xsi:type="dcterms:W3CDTF">2020-02-10T14:50:00Z</dcterms:created>
  <dcterms:modified xsi:type="dcterms:W3CDTF">2020-06-04T18:02:00Z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2020-01-16T00:00:00Z</vt:filetime>
  </property>
  <property fmtid="{D5CDD505-2E9C-101B-9397-08002B2CF9AE}" pid="3" name="Creator">
    <vt:lpwstr>Microsoft® Word for Office 365</vt:lpwstr>
  </property>
  <property fmtid="{D5CDD505-2E9C-101B-9397-08002B2CF9AE}" pid="4" name="LastSaved">
    <vt:filetime>2020-01-16T00:00:00Z</vt:filetime>
  </property>
</Properties>
</file>