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77777777" w:rsidR="00A73D08" w:rsidRPr="00A73D08" w:rsidRDefault="00A73D08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73D08">
        <w:rPr>
          <w:rFonts w:ascii="Times New Roman" w:eastAsia="Times New Roman" w:hAnsi="Times New Roman" w:cs="Times New Roman"/>
          <w:b/>
        </w:rPr>
        <w:t xml:space="preserve">DECIDE DEKALB </w:t>
      </w:r>
      <w:r w:rsidRPr="00A73D08">
        <w:rPr>
          <w:rFonts w:ascii="Times New Roman" w:eastAsia="Times New Roman" w:hAnsi="Times New Roman" w:cs="Times New Roman"/>
          <w:b/>
          <w:bCs/>
        </w:rPr>
        <w:t>DEVELOPMENT AUTHORITY BOARD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77777777" w:rsidR="00DE74C8" w:rsidRPr="00DE74C8" w:rsidRDefault="00DE74C8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 w:rsidRPr="5280E36C">
        <w:rPr>
          <w:rFonts w:ascii="Times New Roman" w:hAnsi="Times New Roman" w:cs="Times New Roman"/>
          <w:b/>
          <w:bCs/>
        </w:rPr>
        <w:t>Board Members Present:</w:t>
      </w:r>
    </w:p>
    <w:p w14:paraId="3917041C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4305755F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Kevin Gooch, Vice-Chair</w:t>
      </w:r>
    </w:p>
    <w:p w14:paraId="436F96DE" w14:textId="24947C45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Andrew Greenberg, Board Membe</w:t>
      </w:r>
      <w:r w:rsidR="2A8F83FD" w:rsidRPr="03DFE89A">
        <w:rPr>
          <w:rFonts w:ascii="Times New Roman" w:hAnsi="Times New Roman" w:cs="Times New Roman"/>
        </w:rPr>
        <w:t>r</w:t>
      </w:r>
    </w:p>
    <w:p w14:paraId="0FCC4ED0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Kimberly Adams, Board Member</w:t>
      </w:r>
    </w:p>
    <w:p w14:paraId="13DE0C32" w14:textId="1932AE24" w:rsidR="00DE74C8" w:rsidRPr="00DE74C8" w:rsidRDefault="6B2D2555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052D9B9C" w14:textId="1B2C9870" w:rsidR="00DE74C8" w:rsidRPr="00DE74C8" w:rsidRDefault="58F6A699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Sai Reddy, Treasurer</w:t>
      </w:r>
    </w:p>
    <w:p w14:paraId="449A4A22" w14:textId="0690CD84" w:rsidR="00DE74C8" w:rsidRPr="00DE74C8" w:rsidRDefault="2A698909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Miranda Mack McKenzie, Secretary</w:t>
      </w: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6C4B4FF9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14:paraId="204805C2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Jim Monacell, Smith, Gambrell &amp; Russell, LLP</w:t>
      </w:r>
    </w:p>
    <w:p w14:paraId="0611B886" w14:textId="28F0D090" w:rsidR="00DE74C8" w:rsidRPr="00DE74C8" w:rsidRDefault="00B97103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Ansly Moyer</w:t>
      </w:r>
      <w:r w:rsidR="00DE74C8" w:rsidRPr="00DE74C8">
        <w:rPr>
          <w:rFonts w:ascii="Times New Roman" w:hAnsi="Times New Roman" w:cs="Times New Roman"/>
        </w:rPr>
        <w:t xml:space="preserve">, Smith, Gambrell &amp; Russell, LLP </w:t>
      </w:r>
    </w:p>
    <w:p w14:paraId="70E0A65F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755B857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14:paraId="7A687D27" w14:textId="39487B5C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7398888F" w14:textId="2D02EA1B" w:rsidR="01A96CC0" w:rsidRDefault="01A96CC0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Randi Mason, Vice President, Economic Development</w:t>
      </w:r>
    </w:p>
    <w:p w14:paraId="40D8055D" w14:textId="43E7E4BE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 xml:space="preserve">Toyasha Vaughn, </w:t>
      </w:r>
      <w:r w:rsidR="1A062268" w:rsidRPr="3DB22A7B">
        <w:rPr>
          <w:rFonts w:ascii="Times New Roman" w:hAnsi="Times New Roman" w:cs="Times New Roman"/>
        </w:rPr>
        <w:t>Business Retention &amp; Expansion Manager</w:t>
      </w:r>
    </w:p>
    <w:p w14:paraId="0EE5D395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1F2C1DD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Jen Yun, Project Manager</w:t>
      </w:r>
    </w:p>
    <w:p w14:paraId="47BCE87A" w14:textId="36872A25" w:rsidR="4FE2F511" w:rsidRDefault="4FE2F511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Sunny Anderson, Business Attraction Manager</w:t>
      </w:r>
    </w:p>
    <w:p w14:paraId="19F8B71D" w14:textId="1318CD39" w:rsidR="4FE2F511" w:rsidRDefault="4FE2F511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Brandon Ona, Workforce Business Analyst</w:t>
      </w:r>
    </w:p>
    <w:p w14:paraId="28159E7A" w14:textId="09F12ECB" w:rsidR="5FF6CD57" w:rsidRDefault="5FF6CD57" w:rsidP="03DFE89A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Terra Washington, Director, Marketing &amp; Communication</w:t>
      </w:r>
    </w:p>
    <w:p w14:paraId="299D617A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5B140E4" w14:textId="77777777" w:rsidR="00DE74C8" w:rsidRPr="00DE74C8" w:rsidRDefault="00DE74C8" w:rsidP="79DC754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3DB22A7B">
        <w:rPr>
          <w:rFonts w:ascii="Times New Roman" w:hAnsi="Times New Roman" w:cs="Times New Roman"/>
          <w:b/>
          <w:bCs/>
        </w:rPr>
        <w:t>Others Present:</w:t>
      </w:r>
    </w:p>
    <w:p w14:paraId="35C36A43" w14:textId="1A3BC414" w:rsidR="595E7CCC" w:rsidRDefault="595E7CCC" w:rsidP="3DB22A7B">
      <w:pPr>
        <w:spacing w:after="0" w:line="240" w:lineRule="auto"/>
        <w:ind w:left="1440" w:firstLine="720"/>
      </w:pPr>
      <w:r w:rsidRPr="3DB22A7B">
        <w:rPr>
          <w:rFonts w:ascii="Times New Roman" w:hAnsi="Times New Roman" w:cs="Times New Roman"/>
        </w:rPr>
        <w:t>Dyana Bagby, Atlanta Business Chronicle</w:t>
      </w:r>
    </w:p>
    <w:p w14:paraId="1F42842A" w14:textId="662FF7C3" w:rsidR="595E7CCC" w:rsidRDefault="595E7CCC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Trevor Hamilton,</w:t>
      </w:r>
      <w:r w:rsidR="00E360B5">
        <w:rPr>
          <w:rFonts w:ascii="Times New Roman" w:hAnsi="Times New Roman" w:cs="Times New Roman"/>
        </w:rPr>
        <w:t xml:space="preserve"> EY</w:t>
      </w:r>
      <w:r w:rsidRPr="3DB22A7B">
        <w:rPr>
          <w:rFonts w:ascii="Times New Roman" w:hAnsi="Times New Roman" w:cs="Times New Roman"/>
        </w:rPr>
        <w:t xml:space="preserve"> </w:t>
      </w:r>
    </w:p>
    <w:p w14:paraId="2AFFA508" w14:textId="45E2E5A6" w:rsidR="595E7CCC" w:rsidRDefault="595E7CCC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Drew Frederick</w:t>
      </w:r>
      <w:r w:rsidR="00AA3FAF">
        <w:rPr>
          <w:rFonts w:ascii="Times New Roman" w:hAnsi="Times New Roman" w:cs="Times New Roman"/>
        </w:rPr>
        <w:t>, Trammel Crow</w:t>
      </w:r>
    </w:p>
    <w:p w14:paraId="1B8E84EC" w14:textId="3AED80E1" w:rsidR="595E7CCC" w:rsidRDefault="595E7CCC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Rose Burden, EY</w:t>
      </w:r>
    </w:p>
    <w:p w14:paraId="40452DB6" w14:textId="7D19F338" w:rsidR="595E7CCC" w:rsidRDefault="595E7CCC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James Tsismanakis, Discover DeKalb</w:t>
      </w:r>
    </w:p>
    <w:p w14:paraId="612E167A" w14:textId="30BD9914" w:rsidR="595E7CCC" w:rsidRDefault="595E7CCC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 xml:space="preserve">Anthony Grant, City of Atlanta </w:t>
      </w:r>
    </w:p>
    <w:p w14:paraId="73166E54" w14:textId="1FCF81B8" w:rsidR="3DB22A7B" w:rsidRDefault="3DB22A7B" w:rsidP="3DB22A7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114159A0" w14:textId="7330F011" w:rsidR="6EFFEE5B" w:rsidRDefault="6EFFEE5B" w:rsidP="6EFFEE5B">
      <w:pPr>
        <w:spacing w:line="240" w:lineRule="auto"/>
        <w:ind w:left="1440" w:firstLine="720"/>
        <w:rPr>
          <w:rFonts w:ascii="Times New Roman" w:hAnsi="Times New Roman" w:cs="Times New Roman"/>
        </w:rPr>
      </w:pPr>
    </w:p>
    <w:p w14:paraId="7046A95D" w14:textId="77777777" w:rsidR="00B97103" w:rsidRDefault="00B97103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14A677A" w14:textId="77777777" w:rsidR="008F20C2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B749723" w14:textId="77777777" w:rsidR="008F20C2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224105B" w14:textId="77777777" w:rsidR="008F20C2" w:rsidRPr="00DE74C8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105D572" w14:textId="2D7BDA5D" w:rsidR="007E58DE" w:rsidRPr="00A73D08" w:rsidRDefault="007E58DE" w:rsidP="00DE74C8">
      <w:pPr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67DA483C" w14:textId="77777777" w:rsidR="00A73D08" w:rsidRPr="00A73D08" w:rsidRDefault="00A73D08" w:rsidP="00A73D0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7C3DFD5F" w14:textId="0E211B0C" w:rsidR="1806369E" w:rsidRDefault="1806369E" w:rsidP="180636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C120D20" w14:textId="77777777" w:rsidR="00A73D08" w:rsidRPr="00A73D08" w:rsidRDefault="00A73D08" w:rsidP="00080435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6A41D9EC" w14:textId="6423FE4B" w:rsidR="03DFE89A" w:rsidRDefault="03DFE89A" w:rsidP="00575F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911B29" w14:textId="03339FC3" w:rsidR="1806369E" w:rsidRDefault="1806369E" w:rsidP="180636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9DB336" w14:textId="5FCDAF18" w:rsidR="1806369E" w:rsidRDefault="1806369E" w:rsidP="180636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FFE216" w14:textId="77777777" w:rsidR="00575F9B" w:rsidRDefault="00575F9B" w:rsidP="00575F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E33E57" w14:textId="77777777" w:rsidR="00313236" w:rsidRPr="00A73D08" w:rsidRDefault="00313236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1D8C727A" w14:textId="2E331A0E" w:rsidR="00A73D08" w:rsidRPr="00A73D08" w:rsidRDefault="00A73D08" w:rsidP="00A73D0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3D08">
        <w:rPr>
          <w:rFonts w:ascii="Times New Roman" w:eastAsia="Times New Roman" w:hAnsi="Times New Roman" w:cs="Times New Roman"/>
          <w:b/>
        </w:rPr>
        <w:t>Call to Order</w:t>
      </w:r>
      <w:r w:rsidRPr="00A73D08">
        <w:rPr>
          <w:rFonts w:ascii="Times New Roman" w:eastAsia="Times New Roman" w:hAnsi="Times New Roman" w:cs="Times New Roman"/>
        </w:rPr>
        <w:t xml:space="preserve"> – Mr. </w:t>
      </w:r>
      <w:r w:rsidR="00DE74C8">
        <w:rPr>
          <w:rFonts w:ascii="Times New Roman" w:eastAsia="Times New Roman" w:hAnsi="Times New Roman" w:cs="Times New Roman"/>
        </w:rPr>
        <w:t>Don Bolia, Chair</w:t>
      </w:r>
    </w:p>
    <w:p w14:paraId="214F07A0" w14:textId="7A88421B" w:rsidR="00A14B8A" w:rsidRPr="00A14B8A" w:rsidRDefault="00A73D08" w:rsidP="5280E36C">
      <w:pPr>
        <w:ind w:left="144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16D091AF" w:rsidRPr="3DB22A7B">
        <w:rPr>
          <w:rFonts w:ascii="Times New Roman" w:eastAsia="Times New Roman" w:hAnsi="Times New Roman" w:cs="Times New Roman"/>
        </w:rPr>
        <w:t>September</w:t>
      </w:r>
      <w:r w:rsidR="1B3BB395" w:rsidRPr="3DB22A7B">
        <w:rPr>
          <w:rFonts w:ascii="Times New Roman" w:eastAsia="Times New Roman" w:hAnsi="Times New Roman" w:cs="Times New Roman"/>
        </w:rPr>
        <w:t xml:space="preserve">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>rity was called to order at 8:</w:t>
      </w:r>
      <w:r w:rsidR="024BEADC" w:rsidRPr="3DB22A7B">
        <w:rPr>
          <w:rFonts w:ascii="Times New Roman" w:eastAsia="Times New Roman" w:hAnsi="Times New Roman" w:cs="Times New Roman"/>
        </w:rPr>
        <w:t>3</w:t>
      </w:r>
      <w:r w:rsidR="00502929">
        <w:rPr>
          <w:rFonts w:ascii="Times New Roman" w:eastAsia="Times New Roman" w:hAnsi="Times New Roman" w:cs="Times New Roman"/>
        </w:rPr>
        <w:t>6</w:t>
      </w:r>
      <w:r w:rsidR="00080435" w:rsidRPr="3DB22A7B">
        <w:rPr>
          <w:rFonts w:ascii="Times New Roman" w:eastAsia="Times New Roman" w:hAnsi="Times New Roman" w:cs="Times New Roman"/>
        </w:rPr>
        <w:t xml:space="preserve"> 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681604" w:rsidRPr="3DB22A7B">
        <w:rPr>
          <w:rFonts w:ascii="Times New Roman" w:eastAsia="Times New Roman" w:hAnsi="Times New Roman" w:cs="Times New Roman"/>
        </w:rPr>
        <w:t>Thurs</w:t>
      </w:r>
      <w:r w:rsidRPr="3DB22A7B">
        <w:rPr>
          <w:rFonts w:ascii="Times New Roman" w:eastAsia="Times New Roman" w:hAnsi="Times New Roman" w:cs="Times New Roman"/>
        </w:rPr>
        <w:t xml:space="preserve">day, </w:t>
      </w:r>
      <w:r w:rsidR="7612D7F4" w:rsidRPr="3DB22A7B">
        <w:rPr>
          <w:rFonts w:ascii="Times New Roman" w:eastAsia="Times New Roman" w:hAnsi="Times New Roman" w:cs="Times New Roman"/>
        </w:rPr>
        <w:t>September</w:t>
      </w:r>
      <w:r w:rsidR="00575F9B" w:rsidRPr="3DB22A7B">
        <w:rPr>
          <w:rFonts w:ascii="Times New Roman" w:eastAsia="Times New Roman" w:hAnsi="Times New Roman" w:cs="Times New Roman"/>
        </w:rPr>
        <w:t xml:space="preserve"> </w:t>
      </w:r>
      <w:r w:rsidR="540EF3E1" w:rsidRPr="3DB22A7B">
        <w:rPr>
          <w:rFonts w:ascii="Times New Roman" w:eastAsia="Times New Roman" w:hAnsi="Times New Roman" w:cs="Times New Roman"/>
        </w:rPr>
        <w:t>1</w:t>
      </w:r>
      <w:r w:rsidR="1A02D440" w:rsidRPr="3DB22A7B">
        <w:rPr>
          <w:rFonts w:ascii="Times New Roman" w:eastAsia="Times New Roman" w:hAnsi="Times New Roman" w:cs="Times New Roman"/>
        </w:rPr>
        <w:t>0</w:t>
      </w:r>
      <w:r w:rsidR="004B43FD" w:rsidRPr="3DB22A7B">
        <w:rPr>
          <w:rFonts w:ascii="Times New Roman" w:eastAsia="Times New Roman" w:hAnsi="Times New Roman" w:cs="Times New Roman"/>
        </w:rPr>
        <w:t>th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20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>via Zoom telemeeting.</w:t>
      </w:r>
      <w:bookmarkStart w:id="1" w:name="_Hlk521572583"/>
      <w:bookmarkEnd w:id="1"/>
    </w:p>
    <w:p w14:paraId="6FB8977C" w14:textId="77777777" w:rsidR="00A14B8A" w:rsidRPr="00415F04" w:rsidRDefault="00A14B8A" w:rsidP="00A14B8A">
      <w:pPr>
        <w:pStyle w:val="ListParagraph"/>
        <w:spacing w:after="120" w:line="240" w:lineRule="auto"/>
        <w:ind w:left="1890"/>
        <w:rPr>
          <w:rFonts w:ascii="Times New Roman" w:hAnsi="Times New Roman" w:cs="Times New Roman"/>
        </w:rPr>
      </w:pPr>
      <w:bookmarkStart w:id="2" w:name="_Hlk509993714"/>
      <w:bookmarkEnd w:id="2"/>
    </w:p>
    <w:p w14:paraId="0E297976" w14:textId="6908A2AB" w:rsidR="65F025A2" w:rsidRPr="00415F04" w:rsidRDefault="65F025A2" w:rsidP="00415F04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15F04">
        <w:rPr>
          <w:rFonts w:ascii="Times New Roman" w:eastAsia="Times New Roman" w:hAnsi="Times New Roman" w:cs="Times New Roman"/>
          <w:b/>
          <w:bCs/>
          <w:color w:val="000000" w:themeColor="text1"/>
        </w:rPr>
        <w:t>Decide DeKalb Development Authority</w:t>
      </w:r>
    </w:p>
    <w:p w14:paraId="5674309F" w14:textId="0A56DCDB" w:rsidR="6445E944" w:rsidRDefault="6445E944" w:rsidP="3DB22A7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>Approval of August 9</w:t>
      </w:r>
      <w:r w:rsidRPr="3DB22A7B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3DB22A7B">
        <w:rPr>
          <w:rFonts w:ascii="Times New Roman" w:eastAsia="Times New Roman" w:hAnsi="Times New Roman" w:cs="Times New Roman"/>
          <w:color w:val="000000" w:themeColor="text1"/>
        </w:rPr>
        <w:t xml:space="preserve">, 2020 Board Meeting Minutes </w:t>
      </w:r>
      <w:r w:rsidR="5B13079D" w:rsidRPr="3DB22A7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3883C1BF" w14:textId="1B7D775B" w:rsidR="6445E944" w:rsidRDefault="6445E944" w:rsidP="3DB22A7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>Approval of</w:t>
      </w:r>
      <w:r w:rsidRPr="3DB22A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3DB22A7B">
        <w:rPr>
          <w:rFonts w:ascii="Times New Roman" w:eastAsia="Times New Roman" w:hAnsi="Times New Roman" w:cs="Times New Roman"/>
          <w:color w:val="000000" w:themeColor="text1"/>
        </w:rPr>
        <w:t xml:space="preserve">August 2020 Financials – Mr. Dorian DeBarr, Interim </w:t>
      </w:r>
      <w:r w:rsidR="00F3364B" w:rsidRPr="3DB22A7B">
        <w:rPr>
          <w:rFonts w:ascii="Times New Roman" w:eastAsia="Times New Roman" w:hAnsi="Times New Roman" w:cs="Times New Roman"/>
          <w:color w:val="000000" w:themeColor="text1"/>
        </w:rPr>
        <w:t>President -</w:t>
      </w:r>
      <w:r w:rsidR="562CB95C" w:rsidRPr="3DB22A7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 Approved</w:t>
      </w:r>
    </w:p>
    <w:p w14:paraId="7CA09FCA" w14:textId="6E8969E4" w:rsidR="6445E944" w:rsidRDefault="6445E944" w:rsidP="3DB22A7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 xml:space="preserve">Approval of Final Bond Resolution for not to exceed $60,000,000 Taxable Revenue Bond (TC Stonecrest Venture, LLC Project), Series 2020 - Ms. Randi Mason, Vice President, Economic </w:t>
      </w:r>
      <w:r w:rsidR="00F3364B" w:rsidRPr="3DB22A7B">
        <w:rPr>
          <w:rFonts w:ascii="Times New Roman" w:eastAsia="Times New Roman" w:hAnsi="Times New Roman" w:cs="Times New Roman"/>
          <w:color w:val="000000" w:themeColor="text1"/>
        </w:rPr>
        <w:t>Development -</w:t>
      </w:r>
      <w:r w:rsidR="60478274" w:rsidRPr="3DB22A7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 Approved</w:t>
      </w:r>
    </w:p>
    <w:p w14:paraId="79C1E395" w14:textId="266F1E21" w:rsidR="6445E944" w:rsidRDefault="6445E944" w:rsidP="3DB22A7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 xml:space="preserve">Approval of Final Bond Resolution for not to exceed $5,000,000 Taxable Revenue Bond (Home Depot U.S.A., Inc. Project), Series 2020 - Ms. Randi Mason, Vice President, Economic </w:t>
      </w:r>
      <w:r w:rsidR="00F3364B" w:rsidRPr="3DB22A7B">
        <w:rPr>
          <w:rFonts w:ascii="Times New Roman" w:eastAsia="Times New Roman" w:hAnsi="Times New Roman" w:cs="Times New Roman"/>
          <w:color w:val="000000" w:themeColor="text1"/>
        </w:rPr>
        <w:t>Development -</w:t>
      </w:r>
      <w:r w:rsidR="5AB7D187" w:rsidRPr="3DB22A7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 Approved</w:t>
      </w:r>
    </w:p>
    <w:p w14:paraId="141BC125" w14:textId="15DA5736" w:rsidR="6445E944" w:rsidRDefault="6445E944" w:rsidP="3DB22A7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>Approval of REBA Inducement Resolution for Home Depot U.S.A., Inc. Project - Ms. Sunny Anderson, Business Attraction Manager</w:t>
      </w:r>
      <w:r w:rsidR="3FFD9724" w:rsidRPr="3DB22A7B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="3FFD9724" w:rsidRPr="3DB22A7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 Approved</w:t>
      </w:r>
    </w:p>
    <w:p w14:paraId="0C2DE5F7" w14:textId="2E16347A" w:rsidR="3DB22A7B" w:rsidRDefault="3DB22A7B" w:rsidP="3DB22A7B">
      <w:pPr>
        <w:spacing w:after="120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0CECE119" w14:textId="03E35F2B" w:rsidR="6445E944" w:rsidRPr="00415F04" w:rsidRDefault="6445E944" w:rsidP="00415F04">
      <w:pPr>
        <w:pStyle w:val="ListParagraph"/>
        <w:numPr>
          <w:ilvl w:val="0"/>
          <w:numId w:val="10"/>
        </w:numPr>
        <w:spacing w:after="120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415F0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Discussions/Presentations </w:t>
      </w:r>
    </w:p>
    <w:p w14:paraId="3676AECD" w14:textId="60A956E7" w:rsidR="6445E944" w:rsidRDefault="6445E944" w:rsidP="00415F04">
      <w:pPr>
        <w:pStyle w:val="ListParagraph"/>
        <w:numPr>
          <w:ilvl w:val="1"/>
          <w:numId w:val="10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>Kensington Tax Allocation District – Overview &amp; Project Guidelines – Ms. Jen Hagler, Project Manager</w:t>
      </w:r>
    </w:p>
    <w:p w14:paraId="6D82C615" w14:textId="5D14648D" w:rsidR="6445E944" w:rsidRDefault="6445E944" w:rsidP="00415F04">
      <w:pPr>
        <w:pStyle w:val="ListParagraph"/>
        <w:numPr>
          <w:ilvl w:val="1"/>
          <w:numId w:val="10"/>
        </w:numPr>
        <w:spacing w:after="120"/>
        <w:rPr>
          <w:rFonts w:eastAsiaTheme="minorEastAsia"/>
          <w:color w:val="000000" w:themeColor="text1"/>
        </w:rPr>
      </w:pPr>
      <w:r w:rsidRPr="3DB22A7B">
        <w:rPr>
          <w:rFonts w:ascii="Times New Roman" w:eastAsia="Times New Roman" w:hAnsi="Times New Roman" w:cs="Times New Roman"/>
          <w:color w:val="000000" w:themeColor="text1"/>
        </w:rPr>
        <w:t>President’s Report – Mr. Dorian DeBarr, Interim President</w:t>
      </w: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58EE" w14:textId="77777777" w:rsidR="00E2130B" w:rsidRDefault="00E2130B" w:rsidP="00A73D08">
      <w:pPr>
        <w:spacing w:after="0" w:line="240" w:lineRule="auto"/>
      </w:pPr>
      <w:r>
        <w:separator/>
      </w:r>
    </w:p>
  </w:endnote>
  <w:endnote w:type="continuationSeparator" w:id="0">
    <w:p w14:paraId="71DF5746" w14:textId="77777777" w:rsidR="00E2130B" w:rsidRDefault="00E2130B" w:rsidP="00A73D08">
      <w:pPr>
        <w:spacing w:after="0" w:line="240" w:lineRule="auto"/>
      </w:pPr>
      <w:r>
        <w:continuationSeparator/>
      </w:r>
    </w:p>
  </w:endnote>
  <w:endnote w:type="continuationNotice" w:id="1">
    <w:p w14:paraId="21AFA92C" w14:textId="77777777" w:rsidR="00E2130B" w:rsidRDefault="00E21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C311" w14:textId="77777777" w:rsidR="00E2130B" w:rsidRDefault="00E2130B" w:rsidP="00A73D08">
      <w:pPr>
        <w:spacing w:after="0" w:line="240" w:lineRule="auto"/>
      </w:pPr>
      <w:r>
        <w:separator/>
      </w:r>
    </w:p>
  </w:footnote>
  <w:footnote w:type="continuationSeparator" w:id="0">
    <w:p w14:paraId="063431AC" w14:textId="77777777" w:rsidR="00E2130B" w:rsidRDefault="00E2130B" w:rsidP="00A73D08">
      <w:pPr>
        <w:spacing w:after="0" w:line="240" w:lineRule="auto"/>
      </w:pPr>
      <w:r>
        <w:continuationSeparator/>
      </w:r>
    </w:p>
  </w:footnote>
  <w:footnote w:type="continuationNotice" w:id="1">
    <w:p w14:paraId="23FB8088" w14:textId="77777777" w:rsidR="00E2130B" w:rsidRDefault="00E21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77777777" w:rsidR="000F4FBF" w:rsidRPr="00A73D08" w:rsidRDefault="00A73D08" w:rsidP="00A73D08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8247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B22A7B" w:rsidRPr="5280E36C">
      <w:rPr>
        <w:rFonts w:ascii="Times New Roman" w:hAnsi="Times New Roman" w:cs="Times New Roman"/>
        <w:b/>
        <w:bCs/>
        <w:color w:val="000000"/>
        <w:sz w:val="32"/>
        <w:szCs w:val="32"/>
      </w:rPr>
      <w:t>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77777777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5EF2C1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21E67DE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14:paraId="2277D1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5EF2C1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14:paraId="21E67DE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14:paraId="2277D1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610"/>
    <w:multiLevelType w:val="hybridMultilevel"/>
    <w:tmpl w:val="A3B8753C"/>
    <w:lvl w:ilvl="0" w:tplc="F28C832A">
      <w:start w:val="1"/>
      <w:numFmt w:val="lowerLetter"/>
      <w:lvlText w:val="%1."/>
      <w:lvlJc w:val="left"/>
      <w:pPr>
        <w:ind w:left="720" w:hanging="360"/>
      </w:pPr>
    </w:lvl>
    <w:lvl w:ilvl="1" w:tplc="43AECB80">
      <w:start w:val="1"/>
      <w:numFmt w:val="lowerLetter"/>
      <w:lvlText w:val="%2."/>
      <w:lvlJc w:val="left"/>
      <w:pPr>
        <w:ind w:left="1440" w:hanging="360"/>
      </w:pPr>
    </w:lvl>
    <w:lvl w:ilvl="2" w:tplc="A9A4621C">
      <w:start w:val="1"/>
      <w:numFmt w:val="lowerRoman"/>
      <w:lvlText w:val="%3."/>
      <w:lvlJc w:val="right"/>
      <w:pPr>
        <w:ind w:left="2160" w:hanging="180"/>
      </w:pPr>
    </w:lvl>
    <w:lvl w:ilvl="3" w:tplc="532643F0">
      <w:start w:val="1"/>
      <w:numFmt w:val="decimal"/>
      <w:lvlText w:val="%4."/>
      <w:lvlJc w:val="left"/>
      <w:pPr>
        <w:ind w:left="2880" w:hanging="360"/>
      </w:pPr>
    </w:lvl>
    <w:lvl w:ilvl="4" w:tplc="DDC2FE6E">
      <w:start w:val="1"/>
      <w:numFmt w:val="lowerLetter"/>
      <w:lvlText w:val="%5."/>
      <w:lvlJc w:val="left"/>
      <w:pPr>
        <w:ind w:left="3600" w:hanging="360"/>
      </w:pPr>
    </w:lvl>
    <w:lvl w:ilvl="5" w:tplc="49D28846">
      <w:start w:val="1"/>
      <w:numFmt w:val="lowerRoman"/>
      <w:lvlText w:val="%6."/>
      <w:lvlJc w:val="right"/>
      <w:pPr>
        <w:ind w:left="4320" w:hanging="180"/>
      </w:pPr>
    </w:lvl>
    <w:lvl w:ilvl="6" w:tplc="4E5ECAEA">
      <w:start w:val="1"/>
      <w:numFmt w:val="decimal"/>
      <w:lvlText w:val="%7."/>
      <w:lvlJc w:val="left"/>
      <w:pPr>
        <w:ind w:left="5040" w:hanging="360"/>
      </w:pPr>
    </w:lvl>
    <w:lvl w:ilvl="7" w:tplc="0AA820F8">
      <w:start w:val="1"/>
      <w:numFmt w:val="lowerLetter"/>
      <w:lvlText w:val="%8."/>
      <w:lvlJc w:val="left"/>
      <w:pPr>
        <w:ind w:left="5760" w:hanging="360"/>
      </w:pPr>
    </w:lvl>
    <w:lvl w:ilvl="8" w:tplc="2D02F9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B573E"/>
    <w:multiLevelType w:val="hybridMultilevel"/>
    <w:tmpl w:val="4E207878"/>
    <w:lvl w:ilvl="0" w:tplc="2B14FCB2">
      <w:start w:val="3"/>
      <w:numFmt w:val="upperRoman"/>
      <w:lvlText w:val="%1."/>
      <w:lvlJc w:val="left"/>
      <w:pPr>
        <w:ind w:left="720" w:hanging="360"/>
      </w:pPr>
    </w:lvl>
    <w:lvl w:ilvl="1" w:tplc="E5966FAC">
      <w:start w:val="1"/>
      <w:numFmt w:val="lowerLetter"/>
      <w:lvlText w:val="%2."/>
      <w:lvlJc w:val="left"/>
      <w:pPr>
        <w:ind w:left="1440" w:hanging="360"/>
      </w:pPr>
    </w:lvl>
    <w:lvl w:ilvl="2" w:tplc="930E0DFE">
      <w:start w:val="1"/>
      <w:numFmt w:val="lowerRoman"/>
      <w:lvlText w:val="%3."/>
      <w:lvlJc w:val="right"/>
      <w:pPr>
        <w:ind w:left="2160" w:hanging="180"/>
      </w:pPr>
    </w:lvl>
    <w:lvl w:ilvl="3" w:tplc="214A7160">
      <w:start w:val="1"/>
      <w:numFmt w:val="decimal"/>
      <w:lvlText w:val="%4."/>
      <w:lvlJc w:val="left"/>
      <w:pPr>
        <w:ind w:left="2880" w:hanging="360"/>
      </w:pPr>
    </w:lvl>
    <w:lvl w:ilvl="4" w:tplc="13C259C2">
      <w:start w:val="1"/>
      <w:numFmt w:val="lowerLetter"/>
      <w:lvlText w:val="%5."/>
      <w:lvlJc w:val="left"/>
      <w:pPr>
        <w:ind w:left="3600" w:hanging="360"/>
      </w:pPr>
    </w:lvl>
    <w:lvl w:ilvl="5" w:tplc="E8943DC6">
      <w:start w:val="1"/>
      <w:numFmt w:val="lowerRoman"/>
      <w:lvlText w:val="%6."/>
      <w:lvlJc w:val="right"/>
      <w:pPr>
        <w:ind w:left="4320" w:hanging="180"/>
      </w:pPr>
    </w:lvl>
    <w:lvl w:ilvl="6" w:tplc="335A57E4">
      <w:start w:val="1"/>
      <w:numFmt w:val="decimal"/>
      <w:lvlText w:val="%7."/>
      <w:lvlJc w:val="left"/>
      <w:pPr>
        <w:ind w:left="5040" w:hanging="360"/>
      </w:pPr>
    </w:lvl>
    <w:lvl w:ilvl="7" w:tplc="27F89B8C">
      <w:start w:val="1"/>
      <w:numFmt w:val="lowerLetter"/>
      <w:lvlText w:val="%8."/>
      <w:lvlJc w:val="left"/>
      <w:pPr>
        <w:ind w:left="5760" w:hanging="360"/>
      </w:pPr>
    </w:lvl>
    <w:lvl w:ilvl="8" w:tplc="D13A2C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5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9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0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6" w15:restartNumberingAfterBreak="0">
    <w:nsid w:val="4E21121D"/>
    <w:multiLevelType w:val="hybridMultilevel"/>
    <w:tmpl w:val="453A2FF8"/>
    <w:lvl w:ilvl="0" w:tplc="6C009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48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E0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00D0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106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2DE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F8A4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04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417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3D84"/>
    <w:multiLevelType w:val="hybridMultilevel"/>
    <w:tmpl w:val="88CC9FD2"/>
    <w:lvl w:ilvl="0" w:tplc="8A4CF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08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0B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206D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1C9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E23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6A36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086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E9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E764FA"/>
    <w:multiLevelType w:val="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D642C"/>
    <w:multiLevelType w:val="hybrid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A75D3"/>
    <w:multiLevelType w:val="hybridMultilevel"/>
    <w:tmpl w:val="F5B24AC2"/>
    <w:lvl w:ilvl="0" w:tplc="A2F89DB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F8D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6BB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A48C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F43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B1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185E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8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01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A6A2B"/>
    <w:multiLevelType w:val="multilevel"/>
    <w:tmpl w:val="8E0CE6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6" w15:restartNumberingAfterBreak="0">
    <w:nsid w:val="76351044"/>
    <w:multiLevelType w:val="hybridMultilevel"/>
    <w:tmpl w:val="4A224B06"/>
    <w:lvl w:ilvl="0" w:tplc="9438C5C4">
      <w:start w:val="1"/>
      <w:numFmt w:val="lowerLetter"/>
      <w:lvlText w:val="%1."/>
      <w:lvlJc w:val="left"/>
      <w:pPr>
        <w:ind w:left="720" w:hanging="360"/>
      </w:pPr>
    </w:lvl>
    <w:lvl w:ilvl="1" w:tplc="983469E6">
      <w:start w:val="1"/>
      <w:numFmt w:val="lowerLetter"/>
      <w:lvlText w:val="%2."/>
      <w:lvlJc w:val="left"/>
      <w:pPr>
        <w:ind w:left="1440" w:hanging="360"/>
      </w:pPr>
    </w:lvl>
    <w:lvl w:ilvl="2" w:tplc="30C8BCA8">
      <w:start w:val="1"/>
      <w:numFmt w:val="lowerRoman"/>
      <w:lvlText w:val="%3."/>
      <w:lvlJc w:val="right"/>
      <w:pPr>
        <w:ind w:left="2160" w:hanging="180"/>
      </w:pPr>
    </w:lvl>
    <w:lvl w:ilvl="3" w:tplc="F412DD6A">
      <w:start w:val="1"/>
      <w:numFmt w:val="decimal"/>
      <w:lvlText w:val="%4."/>
      <w:lvlJc w:val="left"/>
      <w:pPr>
        <w:ind w:left="2880" w:hanging="360"/>
      </w:pPr>
    </w:lvl>
    <w:lvl w:ilvl="4" w:tplc="B700EAC8">
      <w:start w:val="1"/>
      <w:numFmt w:val="lowerLetter"/>
      <w:lvlText w:val="%5."/>
      <w:lvlJc w:val="left"/>
      <w:pPr>
        <w:ind w:left="3600" w:hanging="360"/>
      </w:pPr>
    </w:lvl>
    <w:lvl w:ilvl="5" w:tplc="8BCC971A">
      <w:start w:val="1"/>
      <w:numFmt w:val="lowerRoman"/>
      <w:lvlText w:val="%6."/>
      <w:lvlJc w:val="right"/>
      <w:pPr>
        <w:ind w:left="4320" w:hanging="180"/>
      </w:pPr>
    </w:lvl>
    <w:lvl w:ilvl="6" w:tplc="3CF4DF84">
      <w:start w:val="1"/>
      <w:numFmt w:val="decimal"/>
      <w:lvlText w:val="%7."/>
      <w:lvlJc w:val="left"/>
      <w:pPr>
        <w:ind w:left="5040" w:hanging="360"/>
      </w:pPr>
    </w:lvl>
    <w:lvl w:ilvl="7" w:tplc="8E48D5EA">
      <w:start w:val="1"/>
      <w:numFmt w:val="lowerLetter"/>
      <w:lvlText w:val="%8."/>
      <w:lvlJc w:val="left"/>
      <w:pPr>
        <w:ind w:left="5760" w:hanging="360"/>
      </w:pPr>
    </w:lvl>
    <w:lvl w:ilvl="8" w:tplc="2D7A0D5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17"/>
  </w:num>
  <w:num w:numId="5">
    <w:abstractNumId w:val="5"/>
  </w:num>
  <w:num w:numId="6">
    <w:abstractNumId w:val="2"/>
  </w:num>
  <w:num w:numId="7">
    <w:abstractNumId w:val="27"/>
  </w:num>
  <w:num w:numId="8">
    <w:abstractNumId w:val="2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8"/>
  </w:num>
  <w:num w:numId="14">
    <w:abstractNumId w:val="1"/>
  </w:num>
  <w:num w:numId="15">
    <w:abstractNumId w:val="30"/>
  </w:num>
  <w:num w:numId="16">
    <w:abstractNumId w:val="37"/>
  </w:num>
  <w:num w:numId="17">
    <w:abstractNumId w:val="25"/>
  </w:num>
  <w:num w:numId="18">
    <w:abstractNumId w:val="19"/>
  </w:num>
  <w:num w:numId="19">
    <w:abstractNumId w:val="28"/>
  </w:num>
  <w:num w:numId="20">
    <w:abstractNumId w:val="35"/>
  </w:num>
  <w:num w:numId="21">
    <w:abstractNumId w:val="15"/>
  </w:num>
  <w:num w:numId="22">
    <w:abstractNumId w:val="22"/>
  </w:num>
  <w:num w:numId="23">
    <w:abstractNumId w:val="13"/>
  </w:num>
  <w:num w:numId="24">
    <w:abstractNumId w:val="24"/>
  </w:num>
  <w:num w:numId="25">
    <w:abstractNumId w:val="32"/>
  </w:num>
  <w:num w:numId="26">
    <w:abstractNumId w:val="21"/>
  </w:num>
  <w:num w:numId="27">
    <w:abstractNumId w:val="9"/>
  </w:num>
  <w:num w:numId="28">
    <w:abstractNumId w:val="20"/>
  </w:num>
  <w:num w:numId="29">
    <w:abstractNumId w:val="31"/>
  </w:num>
  <w:num w:numId="30">
    <w:abstractNumId w:val="10"/>
  </w:num>
  <w:num w:numId="31">
    <w:abstractNumId w:val="33"/>
  </w:num>
  <w:num w:numId="32">
    <w:abstractNumId w:val="34"/>
  </w:num>
  <w:num w:numId="33">
    <w:abstractNumId w:val="29"/>
  </w:num>
  <w:num w:numId="34">
    <w:abstractNumId w:val="8"/>
  </w:num>
  <w:num w:numId="35">
    <w:abstractNumId w:val="26"/>
  </w:num>
  <w:num w:numId="36">
    <w:abstractNumId w:val="12"/>
  </w:num>
  <w:num w:numId="37">
    <w:abstractNumId w:val="4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FBF"/>
    <w:rsid w:val="00101BA8"/>
    <w:rsid w:val="001046F4"/>
    <w:rsid w:val="00105B03"/>
    <w:rsid w:val="0010683F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3016"/>
    <w:rsid w:val="002C1E46"/>
    <w:rsid w:val="002F50A3"/>
    <w:rsid w:val="00313236"/>
    <w:rsid w:val="00323B04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15F04"/>
    <w:rsid w:val="00422F0D"/>
    <w:rsid w:val="00426083"/>
    <w:rsid w:val="00430A5E"/>
    <w:rsid w:val="004540F7"/>
    <w:rsid w:val="00460153"/>
    <w:rsid w:val="00463550"/>
    <w:rsid w:val="00471FE2"/>
    <w:rsid w:val="00487D58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2929"/>
    <w:rsid w:val="00505395"/>
    <w:rsid w:val="00505927"/>
    <w:rsid w:val="0054150F"/>
    <w:rsid w:val="00557210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F1A29"/>
    <w:rsid w:val="00724A6C"/>
    <w:rsid w:val="00745255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529E"/>
    <w:rsid w:val="00883D80"/>
    <w:rsid w:val="008947CF"/>
    <w:rsid w:val="00897CE3"/>
    <w:rsid w:val="008C76FF"/>
    <w:rsid w:val="008D449A"/>
    <w:rsid w:val="008F20C2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3369"/>
    <w:rsid w:val="00A14B8A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A120E"/>
    <w:rsid w:val="00AA1217"/>
    <w:rsid w:val="00AA3FAF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5D6E"/>
    <w:rsid w:val="00BE003F"/>
    <w:rsid w:val="00BE35DB"/>
    <w:rsid w:val="00BE3C5F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4D4E4"/>
    <w:rsid w:val="00C72503"/>
    <w:rsid w:val="00C77D61"/>
    <w:rsid w:val="00C95992"/>
    <w:rsid w:val="00CD59B7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657F"/>
    <w:rsid w:val="00EE7C71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7385F"/>
    <w:rsid w:val="00F82AA8"/>
    <w:rsid w:val="00FB3A5E"/>
    <w:rsid w:val="00FB78A5"/>
    <w:rsid w:val="00FD1A8B"/>
    <w:rsid w:val="00FD265F"/>
    <w:rsid w:val="00FF1117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1821</Characters>
  <Application>Microsoft Office Word</Application>
  <DocSecurity>4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42</cp:revision>
  <dcterms:created xsi:type="dcterms:W3CDTF">2019-02-15T02:24:00Z</dcterms:created>
  <dcterms:modified xsi:type="dcterms:W3CDTF">2020-09-10T23:02:00Z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